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26016" w14:textId="7E7757AE" w:rsidR="00830098" w:rsidRPr="00621F6B" w:rsidRDefault="00830098" w:rsidP="00830098">
      <w:pPr>
        <w:jc w:val="center"/>
        <w:rPr>
          <w:sz w:val="28"/>
          <w:szCs w:val="28"/>
        </w:rPr>
      </w:pPr>
      <w:r w:rsidRPr="00621F6B">
        <w:rPr>
          <w:sz w:val="28"/>
          <w:szCs w:val="28"/>
        </w:rPr>
        <w:t xml:space="preserve">Федеральное государственное образовательное бюджетное </w:t>
      </w:r>
    </w:p>
    <w:p w14:paraId="1DFCE3AB" w14:textId="77777777" w:rsidR="00830098" w:rsidRPr="00621F6B" w:rsidRDefault="00830098" w:rsidP="00830098">
      <w:pPr>
        <w:jc w:val="center"/>
        <w:rPr>
          <w:sz w:val="28"/>
          <w:szCs w:val="28"/>
        </w:rPr>
      </w:pPr>
      <w:r w:rsidRPr="00621F6B">
        <w:rPr>
          <w:sz w:val="28"/>
          <w:szCs w:val="28"/>
        </w:rPr>
        <w:t>учреждение высшего образования</w:t>
      </w:r>
    </w:p>
    <w:p w14:paraId="09B6C907" w14:textId="77777777" w:rsidR="00830098" w:rsidRPr="00621F6B" w:rsidRDefault="00830098" w:rsidP="00830098">
      <w:pPr>
        <w:jc w:val="center"/>
        <w:rPr>
          <w:b/>
          <w:bCs/>
          <w:caps/>
          <w:sz w:val="28"/>
          <w:szCs w:val="28"/>
        </w:rPr>
      </w:pPr>
      <w:r w:rsidRPr="00621F6B">
        <w:rPr>
          <w:b/>
          <w:bCs/>
          <w:caps/>
          <w:sz w:val="28"/>
          <w:szCs w:val="28"/>
        </w:rPr>
        <w:t>«ФИНАНСОВЫЙ УНИВЕРСИТЕТ ПРИ пРАВИТЕЛЬСТВЕ</w:t>
      </w:r>
    </w:p>
    <w:p w14:paraId="444AC3F8" w14:textId="77777777" w:rsidR="00830098" w:rsidRPr="00621F6B" w:rsidRDefault="00830098" w:rsidP="00830098">
      <w:pPr>
        <w:jc w:val="center"/>
        <w:rPr>
          <w:b/>
          <w:bCs/>
          <w:caps/>
          <w:sz w:val="28"/>
          <w:szCs w:val="28"/>
        </w:rPr>
      </w:pPr>
      <w:r w:rsidRPr="00621F6B">
        <w:rPr>
          <w:b/>
          <w:bCs/>
          <w:caps/>
          <w:sz w:val="28"/>
          <w:szCs w:val="28"/>
        </w:rPr>
        <w:t>Российской Федерации»</w:t>
      </w:r>
    </w:p>
    <w:p w14:paraId="034CE44E" w14:textId="77777777" w:rsidR="00830098" w:rsidRPr="00621F6B" w:rsidRDefault="00830098" w:rsidP="00830098">
      <w:pPr>
        <w:jc w:val="center"/>
        <w:rPr>
          <w:b/>
          <w:bCs/>
          <w:sz w:val="28"/>
          <w:szCs w:val="28"/>
        </w:rPr>
      </w:pPr>
      <w:r w:rsidRPr="00621F6B">
        <w:rPr>
          <w:b/>
          <w:bCs/>
          <w:sz w:val="28"/>
          <w:szCs w:val="28"/>
        </w:rPr>
        <w:t>(Финансовый университет)</w:t>
      </w:r>
    </w:p>
    <w:p w14:paraId="37DF2455" w14:textId="77777777" w:rsidR="00830098" w:rsidRPr="00621F6B" w:rsidRDefault="00830098" w:rsidP="00830098">
      <w:pPr>
        <w:jc w:val="center"/>
        <w:rPr>
          <w:sz w:val="28"/>
          <w:szCs w:val="28"/>
        </w:rPr>
      </w:pPr>
    </w:p>
    <w:p w14:paraId="34F87A9E" w14:textId="7BDFAF70" w:rsidR="00830098" w:rsidRDefault="00830098" w:rsidP="00B0799A">
      <w:pPr>
        <w:jc w:val="center"/>
        <w:rPr>
          <w:b/>
          <w:sz w:val="28"/>
          <w:szCs w:val="28"/>
        </w:rPr>
      </w:pPr>
      <w:r w:rsidRPr="00621F6B">
        <w:rPr>
          <w:b/>
          <w:sz w:val="28"/>
          <w:szCs w:val="28"/>
        </w:rPr>
        <w:t xml:space="preserve">Департамент </w:t>
      </w:r>
      <w:r w:rsidR="00B0799A">
        <w:rPr>
          <w:b/>
          <w:sz w:val="28"/>
          <w:szCs w:val="28"/>
        </w:rPr>
        <w:t>финансового и инвестиционного менеджмента</w:t>
      </w:r>
    </w:p>
    <w:p w14:paraId="4F5A4303" w14:textId="77777777" w:rsidR="001F5B8C" w:rsidRPr="00621F6B" w:rsidRDefault="001F5B8C" w:rsidP="00B0799A">
      <w:pPr>
        <w:jc w:val="center"/>
        <w:rPr>
          <w:b/>
          <w:sz w:val="28"/>
          <w:szCs w:val="28"/>
        </w:rPr>
      </w:pPr>
    </w:p>
    <w:p w14:paraId="3B84D63E" w14:textId="77777777" w:rsidR="00830098" w:rsidRPr="00621F6B" w:rsidRDefault="00830098" w:rsidP="00830098">
      <w:pPr>
        <w:jc w:val="center"/>
        <w:rPr>
          <w:b/>
          <w:sz w:val="28"/>
          <w:szCs w:val="28"/>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1F5B8C" w:rsidRPr="001F5B8C" w14:paraId="1D1B0C72" w14:textId="77777777" w:rsidTr="00182A1D">
        <w:tc>
          <w:tcPr>
            <w:tcW w:w="2587" w:type="pct"/>
          </w:tcPr>
          <w:p w14:paraId="0AF1397B" w14:textId="77777777" w:rsidR="001F5B8C" w:rsidRPr="001F5B8C" w:rsidRDefault="001F5B8C" w:rsidP="001F5B8C">
            <w:pPr>
              <w:jc w:val="center"/>
              <w:rPr>
                <w:sz w:val="28"/>
                <w:szCs w:val="28"/>
              </w:rPr>
            </w:pPr>
            <w:r w:rsidRPr="001F5B8C">
              <w:rPr>
                <w:sz w:val="28"/>
                <w:szCs w:val="28"/>
              </w:rPr>
              <w:t>СОГЛАСОВАНО</w:t>
            </w:r>
          </w:p>
          <w:p w14:paraId="6336D3B6" w14:textId="77777777" w:rsidR="001F5B8C" w:rsidRPr="001F5B8C" w:rsidRDefault="001F5B8C" w:rsidP="001F5B8C">
            <w:pPr>
              <w:jc w:val="center"/>
              <w:rPr>
                <w:sz w:val="28"/>
                <w:szCs w:val="28"/>
              </w:rPr>
            </w:pPr>
          </w:p>
          <w:p w14:paraId="4964D784" w14:textId="06B6A5FC" w:rsidR="001F5B8C" w:rsidRPr="001F5B8C" w:rsidRDefault="009254DC" w:rsidP="001F5B8C">
            <w:pPr>
              <w:jc w:val="center"/>
              <w:rPr>
                <w:sz w:val="28"/>
                <w:szCs w:val="28"/>
              </w:rPr>
            </w:pPr>
            <w:r>
              <w:rPr>
                <w:sz w:val="28"/>
                <w:szCs w:val="28"/>
              </w:rPr>
              <w:t>ООО «Факторинг Про»</w:t>
            </w:r>
          </w:p>
          <w:p w14:paraId="496C0E13" w14:textId="15F47623" w:rsidR="001F5B8C" w:rsidRPr="009254DC" w:rsidRDefault="009254DC" w:rsidP="001F5B8C">
            <w:pPr>
              <w:jc w:val="center"/>
              <w:rPr>
                <w:sz w:val="28"/>
                <w:szCs w:val="28"/>
              </w:rPr>
            </w:pPr>
            <w:r w:rsidRPr="009254DC">
              <w:rPr>
                <w:sz w:val="28"/>
                <w:szCs w:val="28"/>
              </w:rPr>
              <w:t>Финансовый директор</w:t>
            </w:r>
          </w:p>
          <w:p w14:paraId="21A13C44" w14:textId="3B2B50B2" w:rsidR="001F5B8C" w:rsidRPr="001F5B8C" w:rsidRDefault="001F5B8C" w:rsidP="001F5B8C">
            <w:pPr>
              <w:jc w:val="center"/>
              <w:rPr>
                <w:sz w:val="28"/>
                <w:szCs w:val="28"/>
              </w:rPr>
            </w:pPr>
            <w:r w:rsidRPr="001F5B8C">
              <w:rPr>
                <w:sz w:val="28"/>
                <w:szCs w:val="28"/>
              </w:rPr>
              <w:t>____________________</w:t>
            </w:r>
            <w:proofErr w:type="spellStart"/>
            <w:r w:rsidR="009254DC">
              <w:rPr>
                <w:sz w:val="28"/>
                <w:szCs w:val="28"/>
              </w:rPr>
              <w:t>М.В.Шама</w:t>
            </w:r>
            <w:proofErr w:type="spellEnd"/>
          </w:p>
          <w:p w14:paraId="4191D425" w14:textId="77777777" w:rsidR="001F5B8C" w:rsidRPr="001F5B8C" w:rsidRDefault="001F5B8C" w:rsidP="001F5B8C">
            <w:pPr>
              <w:rPr>
                <w:sz w:val="28"/>
                <w:szCs w:val="28"/>
              </w:rPr>
            </w:pPr>
            <w:r w:rsidRPr="001F5B8C">
              <w:rPr>
                <w:sz w:val="28"/>
                <w:szCs w:val="28"/>
              </w:rPr>
              <w:t xml:space="preserve">                   </w:t>
            </w:r>
            <w:r w:rsidRPr="001C3A1A">
              <w:rPr>
                <w:sz w:val="24"/>
                <w:szCs w:val="24"/>
              </w:rPr>
              <w:t>(</w:t>
            </w:r>
            <w:r w:rsidRPr="001F5B8C">
              <w:t>подпись)</w:t>
            </w:r>
          </w:p>
          <w:p w14:paraId="1284684F" w14:textId="5F375E38" w:rsidR="001F5B8C" w:rsidRPr="001F5B8C" w:rsidRDefault="009254DC" w:rsidP="001F5B8C">
            <w:pPr>
              <w:jc w:val="center"/>
              <w:rPr>
                <w:sz w:val="28"/>
                <w:szCs w:val="28"/>
              </w:rPr>
            </w:pPr>
            <w:r>
              <w:rPr>
                <w:sz w:val="28"/>
                <w:szCs w:val="28"/>
              </w:rPr>
              <w:t>«9» марта 2023</w:t>
            </w:r>
            <w:r w:rsidR="001F5B8C" w:rsidRPr="001F5B8C">
              <w:rPr>
                <w:sz w:val="28"/>
                <w:szCs w:val="28"/>
              </w:rPr>
              <w:t>г.</w:t>
            </w:r>
          </w:p>
          <w:p w14:paraId="7CA26282" w14:textId="77777777" w:rsidR="001F5B8C" w:rsidRPr="001F5B8C" w:rsidRDefault="001F5B8C" w:rsidP="001F5B8C">
            <w:pPr>
              <w:widowControl/>
              <w:autoSpaceDE/>
              <w:autoSpaceDN/>
              <w:adjustRightInd/>
              <w:jc w:val="center"/>
              <w:rPr>
                <w:sz w:val="28"/>
                <w:szCs w:val="28"/>
              </w:rPr>
            </w:pPr>
          </w:p>
          <w:p w14:paraId="0A4A358F" w14:textId="77777777" w:rsidR="001F5B8C" w:rsidRDefault="001F5B8C" w:rsidP="001F5B8C">
            <w:pPr>
              <w:widowControl/>
              <w:autoSpaceDE/>
              <w:autoSpaceDN/>
              <w:adjustRightInd/>
              <w:jc w:val="center"/>
              <w:rPr>
                <w:sz w:val="28"/>
                <w:szCs w:val="28"/>
              </w:rPr>
            </w:pPr>
          </w:p>
          <w:p w14:paraId="7CA9FDD3" w14:textId="2C1DB234" w:rsidR="000C1BAB" w:rsidRPr="001F5B8C" w:rsidRDefault="000C1BAB" w:rsidP="001F5B8C">
            <w:pPr>
              <w:widowControl/>
              <w:autoSpaceDE/>
              <w:autoSpaceDN/>
              <w:adjustRightInd/>
              <w:jc w:val="center"/>
              <w:rPr>
                <w:sz w:val="28"/>
                <w:szCs w:val="28"/>
              </w:rPr>
            </w:pPr>
          </w:p>
        </w:tc>
        <w:tc>
          <w:tcPr>
            <w:tcW w:w="2413" w:type="pct"/>
          </w:tcPr>
          <w:p w14:paraId="207B775F" w14:textId="77777777" w:rsidR="001F5B8C" w:rsidRPr="001F5B8C" w:rsidRDefault="001F5B8C" w:rsidP="001F5B8C">
            <w:pPr>
              <w:widowControl/>
              <w:autoSpaceDE/>
              <w:autoSpaceDN/>
              <w:adjustRightInd/>
              <w:rPr>
                <w:sz w:val="28"/>
                <w:szCs w:val="28"/>
              </w:rPr>
            </w:pPr>
            <w:r w:rsidRPr="001F5B8C">
              <w:rPr>
                <w:sz w:val="28"/>
                <w:szCs w:val="28"/>
              </w:rPr>
              <w:t xml:space="preserve">   УТВЕРЖДАЮ</w:t>
            </w:r>
          </w:p>
          <w:p w14:paraId="3B9F4AC2" w14:textId="77777777" w:rsidR="001F5B8C" w:rsidRPr="001F5B8C" w:rsidRDefault="001F5B8C" w:rsidP="001F5B8C">
            <w:pPr>
              <w:widowControl/>
              <w:autoSpaceDE/>
              <w:autoSpaceDN/>
              <w:adjustRightInd/>
              <w:rPr>
                <w:sz w:val="28"/>
                <w:szCs w:val="28"/>
              </w:rPr>
            </w:pPr>
          </w:p>
          <w:p w14:paraId="6903C6BF" w14:textId="77777777" w:rsidR="001F5B8C" w:rsidRPr="001F5B8C" w:rsidRDefault="001F5B8C" w:rsidP="001F5B8C">
            <w:pPr>
              <w:widowControl/>
              <w:autoSpaceDE/>
              <w:autoSpaceDN/>
              <w:adjustRightInd/>
              <w:rPr>
                <w:sz w:val="28"/>
                <w:szCs w:val="28"/>
              </w:rPr>
            </w:pPr>
            <w:r w:rsidRPr="001F5B8C">
              <w:rPr>
                <w:sz w:val="28"/>
                <w:szCs w:val="28"/>
              </w:rPr>
              <w:t xml:space="preserve">   Проректор по учебной и </w:t>
            </w:r>
          </w:p>
          <w:p w14:paraId="50EC7829" w14:textId="77777777" w:rsidR="001F5B8C" w:rsidRPr="001F5B8C" w:rsidRDefault="001F5B8C" w:rsidP="001F5B8C">
            <w:pPr>
              <w:widowControl/>
              <w:autoSpaceDE/>
              <w:autoSpaceDN/>
              <w:adjustRightInd/>
              <w:rPr>
                <w:sz w:val="28"/>
                <w:szCs w:val="28"/>
              </w:rPr>
            </w:pPr>
            <w:r w:rsidRPr="001F5B8C">
              <w:rPr>
                <w:sz w:val="28"/>
                <w:szCs w:val="28"/>
              </w:rPr>
              <w:t xml:space="preserve">   методической работе</w:t>
            </w:r>
          </w:p>
          <w:p w14:paraId="1ACA9084" w14:textId="77777777" w:rsidR="001F5B8C" w:rsidRPr="001F5B8C" w:rsidRDefault="001F5B8C" w:rsidP="001F5B8C">
            <w:pPr>
              <w:widowControl/>
              <w:autoSpaceDE/>
              <w:autoSpaceDN/>
              <w:adjustRightInd/>
              <w:jc w:val="right"/>
              <w:rPr>
                <w:sz w:val="28"/>
                <w:szCs w:val="28"/>
              </w:rPr>
            </w:pPr>
            <w:r w:rsidRPr="001F5B8C">
              <w:rPr>
                <w:sz w:val="28"/>
                <w:szCs w:val="28"/>
              </w:rPr>
              <w:t>________________ Е.А. Каменева</w:t>
            </w:r>
          </w:p>
          <w:p w14:paraId="6816E6B3" w14:textId="77777777" w:rsidR="001F5B8C" w:rsidRPr="001F5B8C" w:rsidRDefault="001F5B8C" w:rsidP="001F5B8C">
            <w:pPr>
              <w:widowControl/>
              <w:autoSpaceDE/>
              <w:autoSpaceDN/>
              <w:adjustRightInd/>
              <w:jc w:val="right"/>
              <w:rPr>
                <w:sz w:val="28"/>
                <w:szCs w:val="28"/>
              </w:rPr>
            </w:pPr>
          </w:p>
          <w:p w14:paraId="519D5D8F" w14:textId="129F6CA0" w:rsidR="001F5B8C" w:rsidRPr="001F5B8C" w:rsidRDefault="009254DC" w:rsidP="009254DC">
            <w:pPr>
              <w:widowControl/>
              <w:autoSpaceDE/>
              <w:autoSpaceDN/>
              <w:adjustRightInd/>
              <w:rPr>
                <w:sz w:val="28"/>
                <w:szCs w:val="28"/>
              </w:rPr>
            </w:pPr>
            <w:r>
              <w:rPr>
                <w:sz w:val="28"/>
                <w:szCs w:val="28"/>
              </w:rPr>
              <w:t xml:space="preserve">    «16</w:t>
            </w:r>
            <w:r w:rsidR="001F5B8C" w:rsidRPr="001F5B8C">
              <w:rPr>
                <w:sz w:val="28"/>
                <w:szCs w:val="28"/>
              </w:rPr>
              <w:t xml:space="preserve">» </w:t>
            </w:r>
            <w:r>
              <w:rPr>
                <w:sz w:val="28"/>
                <w:szCs w:val="28"/>
              </w:rPr>
              <w:t xml:space="preserve">марта </w:t>
            </w:r>
            <w:r w:rsidR="001F5B8C" w:rsidRPr="001F5B8C">
              <w:rPr>
                <w:sz w:val="28"/>
                <w:szCs w:val="28"/>
              </w:rPr>
              <w:t>20</w:t>
            </w:r>
            <w:r>
              <w:rPr>
                <w:sz w:val="28"/>
                <w:szCs w:val="28"/>
              </w:rPr>
              <w:t>23</w:t>
            </w:r>
            <w:bookmarkStart w:id="0" w:name="_GoBack"/>
            <w:bookmarkEnd w:id="0"/>
            <w:r w:rsidR="001F5B8C" w:rsidRPr="001F5B8C">
              <w:rPr>
                <w:sz w:val="28"/>
                <w:szCs w:val="28"/>
              </w:rPr>
              <w:t xml:space="preserve"> г.</w:t>
            </w:r>
          </w:p>
        </w:tc>
      </w:tr>
    </w:tbl>
    <w:p w14:paraId="18622147" w14:textId="2C335082" w:rsidR="00830098" w:rsidRPr="001F5B8C" w:rsidRDefault="00830098" w:rsidP="00830098">
      <w:pPr>
        <w:jc w:val="center"/>
        <w:rPr>
          <w:b/>
          <w:sz w:val="28"/>
          <w:szCs w:val="28"/>
        </w:rPr>
      </w:pPr>
      <w:r w:rsidRPr="001F5B8C">
        <w:rPr>
          <w:b/>
          <w:sz w:val="28"/>
          <w:szCs w:val="28"/>
        </w:rPr>
        <w:t>Фролова В.Б.</w:t>
      </w:r>
    </w:p>
    <w:p w14:paraId="47A45C4D" w14:textId="77777777" w:rsidR="002A66AB" w:rsidRPr="001F5B8C" w:rsidRDefault="002A66AB" w:rsidP="00830098">
      <w:pPr>
        <w:jc w:val="center"/>
        <w:rPr>
          <w:b/>
          <w:sz w:val="28"/>
          <w:szCs w:val="28"/>
        </w:rPr>
      </w:pPr>
    </w:p>
    <w:p w14:paraId="49D4F2D8" w14:textId="77777777" w:rsidR="0037312C" w:rsidRPr="001F5B8C" w:rsidRDefault="0037312C" w:rsidP="00EF54ED">
      <w:pPr>
        <w:rPr>
          <w:b/>
          <w:sz w:val="28"/>
          <w:szCs w:val="28"/>
        </w:rPr>
      </w:pPr>
      <w:r w:rsidRPr="001F5B8C">
        <w:rPr>
          <w:b/>
          <w:sz w:val="28"/>
          <w:szCs w:val="28"/>
        </w:rPr>
        <w:tab/>
      </w:r>
    </w:p>
    <w:p w14:paraId="275AF5AC" w14:textId="5CE82CF9" w:rsidR="004E0322" w:rsidRPr="001F5B8C" w:rsidRDefault="002A66AB" w:rsidP="0037312C">
      <w:pPr>
        <w:jc w:val="center"/>
        <w:rPr>
          <w:b/>
          <w:sz w:val="28"/>
          <w:szCs w:val="28"/>
        </w:rPr>
      </w:pPr>
      <w:r w:rsidRPr="001F5B8C">
        <w:rPr>
          <w:b/>
          <w:sz w:val="28"/>
          <w:szCs w:val="28"/>
        </w:rPr>
        <w:t>Финансовый риск-менеджмент</w:t>
      </w:r>
    </w:p>
    <w:p w14:paraId="423CA92F" w14:textId="77777777" w:rsidR="002A66AB" w:rsidRPr="001F5B8C" w:rsidRDefault="002A66AB" w:rsidP="0037312C">
      <w:pPr>
        <w:jc w:val="center"/>
        <w:rPr>
          <w:sz w:val="28"/>
          <w:szCs w:val="28"/>
        </w:rPr>
      </w:pPr>
    </w:p>
    <w:p w14:paraId="39A578E6" w14:textId="6CD5910A" w:rsidR="00830098" w:rsidRPr="001F5B8C" w:rsidRDefault="00830098" w:rsidP="00830098">
      <w:pPr>
        <w:jc w:val="center"/>
        <w:rPr>
          <w:b/>
          <w:sz w:val="28"/>
          <w:szCs w:val="28"/>
        </w:rPr>
      </w:pPr>
      <w:r w:rsidRPr="001F5B8C">
        <w:rPr>
          <w:b/>
          <w:sz w:val="28"/>
          <w:szCs w:val="28"/>
        </w:rPr>
        <w:t>Рабочая программа дисциплины</w:t>
      </w:r>
    </w:p>
    <w:p w14:paraId="582A2FFB" w14:textId="77777777" w:rsidR="002A66AB" w:rsidRPr="001F5B8C" w:rsidRDefault="002A66AB" w:rsidP="00830098">
      <w:pPr>
        <w:jc w:val="center"/>
        <w:rPr>
          <w:b/>
          <w:sz w:val="28"/>
          <w:szCs w:val="28"/>
        </w:rPr>
      </w:pPr>
    </w:p>
    <w:p w14:paraId="02456E0C" w14:textId="77777777" w:rsidR="00C23063" w:rsidRPr="001F5B8C" w:rsidRDefault="00C23063" w:rsidP="00830098">
      <w:pPr>
        <w:jc w:val="center"/>
        <w:rPr>
          <w:sz w:val="28"/>
          <w:szCs w:val="28"/>
        </w:rPr>
      </w:pPr>
      <w:bookmarkStart w:id="1" w:name="_Hlk85716450"/>
      <w:bookmarkStart w:id="2" w:name="_Hlk116659068"/>
      <w:r w:rsidRPr="001F5B8C">
        <w:rPr>
          <w:sz w:val="28"/>
          <w:szCs w:val="28"/>
        </w:rPr>
        <w:t>для студентов, обучающихся по направлению подготовки</w:t>
      </w:r>
    </w:p>
    <w:p w14:paraId="452E6A94" w14:textId="5B210DA8" w:rsidR="006C49F8" w:rsidRPr="001F5B8C" w:rsidRDefault="008B4A2C" w:rsidP="002A66AB">
      <w:pPr>
        <w:jc w:val="center"/>
        <w:rPr>
          <w:sz w:val="28"/>
          <w:szCs w:val="28"/>
        </w:rPr>
      </w:pPr>
      <w:r w:rsidRPr="001F5B8C">
        <w:rPr>
          <w:sz w:val="28"/>
          <w:szCs w:val="28"/>
        </w:rPr>
        <w:t>38.0</w:t>
      </w:r>
      <w:r w:rsidR="00267BE9" w:rsidRPr="001F5B8C">
        <w:rPr>
          <w:sz w:val="28"/>
          <w:szCs w:val="28"/>
        </w:rPr>
        <w:t>3</w:t>
      </w:r>
      <w:r w:rsidRPr="001F5B8C">
        <w:rPr>
          <w:sz w:val="28"/>
          <w:szCs w:val="28"/>
        </w:rPr>
        <w:t>.0</w:t>
      </w:r>
      <w:r w:rsidR="00FE1D60" w:rsidRPr="001F5B8C">
        <w:rPr>
          <w:sz w:val="28"/>
          <w:szCs w:val="28"/>
        </w:rPr>
        <w:t>1</w:t>
      </w:r>
      <w:r w:rsidRPr="001F5B8C">
        <w:rPr>
          <w:sz w:val="28"/>
          <w:szCs w:val="28"/>
        </w:rPr>
        <w:t xml:space="preserve"> «</w:t>
      </w:r>
      <w:r w:rsidR="002A66AB" w:rsidRPr="001F5B8C">
        <w:rPr>
          <w:sz w:val="28"/>
          <w:szCs w:val="28"/>
        </w:rPr>
        <w:t>Экономика</w:t>
      </w:r>
      <w:r w:rsidRPr="001F5B8C">
        <w:rPr>
          <w:sz w:val="28"/>
          <w:szCs w:val="28"/>
        </w:rPr>
        <w:t xml:space="preserve">» </w:t>
      </w:r>
      <w:bookmarkEnd w:id="1"/>
    </w:p>
    <w:bookmarkEnd w:id="2"/>
    <w:p w14:paraId="2193B7D6" w14:textId="1E1F94A2" w:rsidR="000C1BAB" w:rsidRDefault="000C1BAB" w:rsidP="00830098">
      <w:pPr>
        <w:jc w:val="center"/>
        <w:rPr>
          <w:sz w:val="28"/>
          <w:szCs w:val="28"/>
        </w:rPr>
      </w:pPr>
      <w:r>
        <w:rPr>
          <w:sz w:val="28"/>
          <w:szCs w:val="28"/>
        </w:rPr>
        <w:t>образовательная программа</w:t>
      </w:r>
      <w:r w:rsidR="002A66AB" w:rsidRPr="001F5B8C">
        <w:rPr>
          <w:sz w:val="28"/>
          <w:szCs w:val="28"/>
        </w:rPr>
        <w:t xml:space="preserve"> "Экономика и финансы", </w:t>
      </w:r>
    </w:p>
    <w:p w14:paraId="0197BBAB" w14:textId="488E9916" w:rsidR="002A66AB" w:rsidRPr="001F5B8C" w:rsidRDefault="002A66AB" w:rsidP="00830098">
      <w:pPr>
        <w:jc w:val="center"/>
        <w:rPr>
          <w:sz w:val="28"/>
          <w:szCs w:val="28"/>
        </w:rPr>
      </w:pPr>
      <w:r w:rsidRPr="001F5B8C">
        <w:rPr>
          <w:sz w:val="28"/>
          <w:szCs w:val="28"/>
        </w:rPr>
        <w:t>профиль «</w:t>
      </w:r>
      <w:bookmarkStart w:id="3" w:name="_Hlk122635164"/>
      <w:r w:rsidRPr="001F5B8C">
        <w:rPr>
          <w:sz w:val="28"/>
          <w:szCs w:val="28"/>
        </w:rPr>
        <w:t>Управление финансовыми рисками и страхование</w:t>
      </w:r>
      <w:bookmarkEnd w:id="3"/>
      <w:r w:rsidRPr="001F5B8C">
        <w:rPr>
          <w:sz w:val="28"/>
          <w:szCs w:val="28"/>
        </w:rPr>
        <w:t>»</w:t>
      </w:r>
    </w:p>
    <w:p w14:paraId="700ED639" w14:textId="5BB77FD8" w:rsidR="002A66AB" w:rsidRPr="001F5B8C" w:rsidRDefault="002A66AB" w:rsidP="00830098">
      <w:pPr>
        <w:jc w:val="center"/>
        <w:rPr>
          <w:sz w:val="28"/>
          <w:szCs w:val="28"/>
        </w:rPr>
      </w:pPr>
    </w:p>
    <w:p w14:paraId="29B055BA" w14:textId="77777777" w:rsidR="002A66AB" w:rsidRPr="001F5B8C" w:rsidRDefault="002A66AB" w:rsidP="00830098">
      <w:pPr>
        <w:jc w:val="center"/>
        <w:rPr>
          <w:sz w:val="28"/>
          <w:szCs w:val="28"/>
        </w:rPr>
      </w:pPr>
    </w:p>
    <w:p w14:paraId="55CBBA01" w14:textId="77777777" w:rsidR="0071053C" w:rsidRPr="001F5B8C" w:rsidRDefault="0071053C" w:rsidP="0071053C">
      <w:pPr>
        <w:suppressAutoHyphens/>
        <w:jc w:val="center"/>
        <w:rPr>
          <w:i/>
          <w:color w:val="000000" w:themeColor="text1"/>
          <w:sz w:val="28"/>
          <w:szCs w:val="28"/>
        </w:rPr>
      </w:pPr>
      <w:bookmarkStart w:id="4" w:name="_Hlk85376040"/>
      <w:bookmarkStart w:id="5" w:name="_Toc52604450"/>
      <w:bookmarkStart w:id="6" w:name="_Toc45618300"/>
      <w:bookmarkStart w:id="7" w:name="_Toc45618431"/>
      <w:r w:rsidRPr="001F5B8C">
        <w:rPr>
          <w:i/>
          <w:color w:val="000000" w:themeColor="text1"/>
          <w:sz w:val="28"/>
          <w:szCs w:val="28"/>
        </w:rPr>
        <w:t>Рекомендовано Ученым советом факультета «Высшая школа управления»</w:t>
      </w:r>
    </w:p>
    <w:p w14:paraId="03AB8DDC" w14:textId="125A285A" w:rsidR="0071053C" w:rsidRPr="001F5B8C" w:rsidRDefault="0071053C" w:rsidP="0071053C">
      <w:pPr>
        <w:suppressAutoHyphens/>
        <w:jc w:val="center"/>
        <w:rPr>
          <w:iCs/>
          <w:color w:val="000000" w:themeColor="text1"/>
          <w:sz w:val="28"/>
          <w:szCs w:val="28"/>
        </w:rPr>
      </w:pPr>
      <w:r w:rsidRPr="001F5B8C">
        <w:rPr>
          <w:iCs/>
          <w:color w:val="000000" w:themeColor="text1"/>
          <w:sz w:val="28"/>
          <w:szCs w:val="28"/>
        </w:rPr>
        <w:t>(</w:t>
      </w:r>
      <w:r w:rsidRPr="001F5B8C">
        <w:rPr>
          <w:i/>
          <w:color w:val="000000" w:themeColor="text1"/>
          <w:sz w:val="28"/>
          <w:szCs w:val="28"/>
        </w:rPr>
        <w:t>протокол от «</w:t>
      </w:r>
      <w:r w:rsidR="000722C4">
        <w:rPr>
          <w:i/>
          <w:color w:val="000000" w:themeColor="text1"/>
          <w:sz w:val="28"/>
          <w:szCs w:val="28"/>
        </w:rPr>
        <w:t>28</w:t>
      </w:r>
      <w:r w:rsidRPr="001F5B8C">
        <w:rPr>
          <w:i/>
          <w:color w:val="000000" w:themeColor="text1"/>
          <w:sz w:val="28"/>
          <w:szCs w:val="28"/>
        </w:rPr>
        <w:t>»</w:t>
      </w:r>
      <w:r w:rsidR="000722C4">
        <w:rPr>
          <w:i/>
          <w:color w:val="000000" w:themeColor="text1"/>
          <w:sz w:val="28"/>
          <w:szCs w:val="28"/>
        </w:rPr>
        <w:t xml:space="preserve"> февраля</w:t>
      </w:r>
      <w:r w:rsidRPr="001F5B8C">
        <w:rPr>
          <w:i/>
          <w:color w:val="000000" w:themeColor="text1"/>
          <w:sz w:val="28"/>
          <w:szCs w:val="28"/>
        </w:rPr>
        <w:t xml:space="preserve"> 202</w:t>
      </w:r>
      <w:r w:rsidR="001E4BBD" w:rsidRPr="001F5B8C">
        <w:rPr>
          <w:i/>
          <w:color w:val="000000" w:themeColor="text1"/>
          <w:sz w:val="28"/>
          <w:szCs w:val="28"/>
        </w:rPr>
        <w:t>3</w:t>
      </w:r>
      <w:r w:rsidRPr="001F5B8C">
        <w:rPr>
          <w:i/>
          <w:color w:val="000000" w:themeColor="text1"/>
          <w:sz w:val="28"/>
          <w:szCs w:val="28"/>
        </w:rPr>
        <w:t xml:space="preserve"> г. № </w:t>
      </w:r>
      <w:r w:rsidR="000722C4">
        <w:rPr>
          <w:i/>
          <w:color w:val="000000" w:themeColor="text1"/>
          <w:sz w:val="28"/>
          <w:szCs w:val="28"/>
        </w:rPr>
        <w:t>27</w:t>
      </w:r>
      <w:r w:rsidRPr="001F5B8C">
        <w:rPr>
          <w:iCs/>
          <w:color w:val="000000" w:themeColor="text1"/>
          <w:sz w:val="28"/>
          <w:szCs w:val="28"/>
        </w:rPr>
        <w:t>)</w:t>
      </w:r>
    </w:p>
    <w:p w14:paraId="676DEE10" w14:textId="77777777" w:rsidR="0071053C" w:rsidRPr="001F5B8C" w:rsidRDefault="0071053C" w:rsidP="0071053C">
      <w:pPr>
        <w:suppressAutoHyphens/>
        <w:rPr>
          <w:iCs/>
          <w:sz w:val="28"/>
          <w:szCs w:val="28"/>
        </w:rPr>
      </w:pPr>
    </w:p>
    <w:p w14:paraId="7F52BE0A" w14:textId="77777777" w:rsidR="0071053C" w:rsidRPr="001F5B8C" w:rsidRDefault="0071053C" w:rsidP="0071053C">
      <w:pPr>
        <w:suppressAutoHyphens/>
        <w:spacing w:line="276" w:lineRule="auto"/>
        <w:jc w:val="center"/>
        <w:rPr>
          <w:sz w:val="28"/>
          <w:szCs w:val="28"/>
        </w:rPr>
      </w:pPr>
      <w:r w:rsidRPr="001F5B8C">
        <w:rPr>
          <w:i/>
          <w:sz w:val="28"/>
          <w:szCs w:val="28"/>
        </w:rPr>
        <w:t>Одобрено Советом учебно-научного департамента финансового и инвестиционного менеджмента</w:t>
      </w:r>
    </w:p>
    <w:p w14:paraId="6EC3164F" w14:textId="159B7C67" w:rsidR="0071053C" w:rsidRPr="001F5B8C" w:rsidRDefault="0071053C" w:rsidP="0071053C">
      <w:pPr>
        <w:suppressAutoHyphens/>
        <w:spacing w:line="276" w:lineRule="auto"/>
        <w:jc w:val="center"/>
        <w:rPr>
          <w:i/>
          <w:sz w:val="28"/>
          <w:szCs w:val="28"/>
        </w:rPr>
      </w:pPr>
      <w:r w:rsidRPr="001F5B8C">
        <w:rPr>
          <w:i/>
          <w:sz w:val="28"/>
          <w:szCs w:val="28"/>
        </w:rPr>
        <w:t>(протокол от «</w:t>
      </w:r>
      <w:r w:rsidR="000722C4">
        <w:rPr>
          <w:i/>
          <w:sz w:val="28"/>
          <w:szCs w:val="28"/>
        </w:rPr>
        <w:t>31» января</w:t>
      </w:r>
      <w:r w:rsidRPr="001F5B8C">
        <w:rPr>
          <w:i/>
          <w:sz w:val="28"/>
          <w:szCs w:val="28"/>
        </w:rPr>
        <w:t xml:space="preserve"> 20</w:t>
      </w:r>
      <w:r w:rsidR="001E4BBD" w:rsidRPr="001F5B8C">
        <w:rPr>
          <w:i/>
          <w:sz w:val="28"/>
          <w:szCs w:val="28"/>
        </w:rPr>
        <w:t>23</w:t>
      </w:r>
      <w:r w:rsidRPr="001F5B8C">
        <w:rPr>
          <w:i/>
          <w:sz w:val="28"/>
          <w:szCs w:val="28"/>
        </w:rPr>
        <w:t xml:space="preserve">г. № </w:t>
      </w:r>
      <w:r w:rsidR="000722C4">
        <w:rPr>
          <w:i/>
          <w:sz w:val="28"/>
          <w:szCs w:val="28"/>
        </w:rPr>
        <w:t>07</w:t>
      </w:r>
      <w:r w:rsidR="00B07199" w:rsidRPr="001F5B8C">
        <w:rPr>
          <w:i/>
          <w:sz w:val="28"/>
          <w:szCs w:val="28"/>
        </w:rPr>
        <w:t xml:space="preserve"> </w:t>
      </w:r>
      <w:r w:rsidRPr="001F5B8C">
        <w:rPr>
          <w:i/>
          <w:sz w:val="28"/>
          <w:szCs w:val="28"/>
        </w:rPr>
        <w:t>)</w:t>
      </w:r>
      <w:bookmarkEnd w:id="4"/>
    </w:p>
    <w:p w14:paraId="4D3BDA25" w14:textId="77777777" w:rsidR="0071053C" w:rsidRPr="001F5B8C" w:rsidRDefault="0071053C" w:rsidP="0071053C">
      <w:pPr>
        <w:widowControl/>
        <w:autoSpaceDE/>
        <w:autoSpaceDN/>
        <w:adjustRightInd/>
        <w:spacing w:after="200" w:line="276" w:lineRule="auto"/>
        <w:jc w:val="both"/>
        <w:rPr>
          <w:rFonts w:eastAsia="Calibri"/>
          <w:i/>
          <w:sz w:val="28"/>
          <w:szCs w:val="28"/>
          <w:lang w:eastAsia="en-US"/>
        </w:rPr>
      </w:pPr>
    </w:p>
    <w:p w14:paraId="464CC6BA" w14:textId="0C29C15E" w:rsidR="00830098" w:rsidRDefault="0071053C" w:rsidP="0071053C">
      <w:pPr>
        <w:widowControl/>
        <w:autoSpaceDE/>
        <w:autoSpaceDN/>
        <w:adjustRightInd/>
        <w:spacing w:after="200" w:line="276" w:lineRule="auto"/>
        <w:jc w:val="center"/>
        <w:rPr>
          <w:rFonts w:eastAsia="Calibri"/>
          <w:sz w:val="28"/>
          <w:szCs w:val="28"/>
          <w:lang w:eastAsia="en-US"/>
        </w:rPr>
      </w:pPr>
      <w:r w:rsidRPr="001F5B8C">
        <w:rPr>
          <w:rFonts w:eastAsia="Calibri"/>
          <w:sz w:val="28"/>
          <w:szCs w:val="28"/>
          <w:lang w:eastAsia="en-US"/>
        </w:rPr>
        <w:t xml:space="preserve">Москва </w:t>
      </w:r>
      <w:r w:rsidRPr="001F5B8C">
        <w:rPr>
          <w:rFonts w:eastAsia="Calibri"/>
          <w:sz w:val="28"/>
          <w:szCs w:val="28"/>
          <w:lang w:eastAsia="en-US"/>
        </w:rPr>
        <w:sym w:font="Symbol" w:char="F02D"/>
      </w:r>
      <w:r w:rsidRPr="001F5B8C">
        <w:rPr>
          <w:rFonts w:eastAsia="Calibri"/>
          <w:sz w:val="28"/>
          <w:szCs w:val="28"/>
          <w:lang w:eastAsia="en-US"/>
        </w:rPr>
        <w:t xml:space="preserve"> 202</w:t>
      </w:r>
      <w:r w:rsidR="001E4BBD" w:rsidRPr="001F5B8C">
        <w:rPr>
          <w:rFonts w:eastAsia="Calibri"/>
          <w:sz w:val="28"/>
          <w:szCs w:val="28"/>
          <w:lang w:eastAsia="en-US"/>
        </w:rPr>
        <w:t>3</w:t>
      </w:r>
    </w:p>
    <w:p w14:paraId="38EBDBD6" w14:textId="77777777" w:rsidR="000C1BAB" w:rsidRPr="001F5B8C" w:rsidRDefault="000C1BAB" w:rsidP="0071053C">
      <w:pPr>
        <w:widowControl/>
        <w:autoSpaceDE/>
        <w:autoSpaceDN/>
        <w:adjustRightInd/>
        <w:spacing w:after="200" w:line="276" w:lineRule="auto"/>
        <w:jc w:val="center"/>
        <w:rPr>
          <w:rFonts w:eastAsia="Calibri"/>
          <w:sz w:val="28"/>
          <w:szCs w:val="28"/>
          <w:lang w:eastAsia="en-US"/>
        </w:rPr>
      </w:pPr>
    </w:p>
    <w:bookmarkEnd w:id="5"/>
    <w:bookmarkEnd w:id="6"/>
    <w:bookmarkEnd w:id="7"/>
    <w:p w14:paraId="43070FCB" w14:textId="7BA3CD52" w:rsidR="00DB307D" w:rsidRPr="008730B5" w:rsidRDefault="008730B5" w:rsidP="00B9006E">
      <w:pPr>
        <w:pStyle w:val="11"/>
      </w:pPr>
      <w:r w:rsidRPr="008730B5">
        <w:t>Содержание</w:t>
      </w:r>
    </w:p>
    <w:p w14:paraId="1F5A52BE" w14:textId="00F5AEB3" w:rsidR="00830098" w:rsidRDefault="00830098" w:rsidP="00B9006E">
      <w:pPr>
        <w:pStyle w:val="11"/>
      </w:pPr>
    </w:p>
    <w:p w14:paraId="1B6931C9" w14:textId="02C096BE" w:rsidR="00A76C3D" w:rsidRPr="00A76C3D" w:rsidRDefault="00A76C3D" w:rsidP="00A76C3D">
      <w:pPr>
        <w:jc w:val="both"/>
        <w:rPr>
          <w:sz w:val="28"/>
          <w:szCs w:val="28"/>
        </w:rPr>
      </w:pPr>
      <w:r w:rsidRPr="00A76C3D">
        <w:rPr>
          <w:sz w:val="28"/>
          <w:szCs w:val="28"/>
        </w:rPr>
        <w:t>1. Наименование дисциплины……………………………………</w:t>
      </w:r>
      <w:proofErr w:type="gramStart"/>
      <w:r w:rsidRPr="00A76C3D">
        <w:rPr>
          <w:sz w:val="28"/>
          <w:szCs w:val="28"/>
        </w:rPr>
        <w:t>……</w:t>
      </w:r>
      <w:r w:rsidR="001D6784">
        <w:rPr>
          <w:sz w:val="28"/>
          <w:szCs w:val="28"/>
        </w:rPr>
        <w:t>.</w:t>
      </w:r>
      <w:proofErr w:type="gramEnd"/>
      <w:r w:rsidR="001D6784">
        <w:rPr>
          <w:sz w:val="28"/>
          <w:szCs w:val="28"/>
        </w:rPr>
        <w:t>.</w:t>
      </w:r>
      <w:r w:rsidRPr="00A76C3D">
        <w:rPr>
          <w:sz w:val="28"/>
          <w:szCs w:val="28"/>
        </w:rPr>
        <w:t>………</w:t>
      </w:r>
      <w:r w:rsidR="001D6784">
        <w:rPr>
          <w:sz w:val="28"/>
          <w:szCs w:val="28"/>
        </w:rPr>
        <w:t>3</w:t>
      </w:r>
      <w:r w:rsidRPr="00A76C3D">
        <w:rPr>
          <w:sz w:val="28"/>
          <w:szCs w:val="28"/>
        </w:rPr>
        <w:tab/>
      </w:r>
    </w:p>
    <w:p w14:paraId="2DA79C5A" w14:textId="5987CB8A" w:rsidR="00A76C3D" w:rsidRPr="00A76C3D" w:rsidRDefault="00A76C3D" w:rsidP="00A76C3D">
      <w:pPr>
        <w:jc w:val="both"/>
        <w:rPr>
          <w:sz w:val="28"/>
          <w:szCs w:val="28"/>
        </w:rPr>
      </w:pPr>
      <w:r w:rsidRPr="00A76C3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A76C3D">
        <w:rPr>
          <w:sz w:val="28"/>
          <w:szCs w:val="28"/>
        </w:rPr>
        <w:t>……</w:t>
      </w:r>
      <w:r w:rsidR="001D6784">
        <w:rPr>
          <w:sz w:val="28"/>
          <w:szCs w:val="28"/>
        </w:rPr>
        <w:t>.</w:t>
      </w:r>
      <w:proofErr w:type="gramEnd"/>
      <w:r w:rsidRPr="00A76C3D">
        <w:rPr>
          <w:sz w:val="28"/>
          <w:szCs w:val="28"/>
        </w:rPr>
        <w:t>……</w:t>
      </w:r>
      <w:r w:rsidR="001D6784">
        <w:rPr>
          <w:sz w:val="28"/>
          <w:szCs w:val="28"/>
        </w:rPr>
        <w:t>3</w:t>
      </w:r>
      <w:r w:rsidRPr="00A76C3D">
        <w:rPr>
          <w:sz w:val="28"/>
          <w:szCs w:val="28"/>
        </w:rPr>
        <w:tab/>
      </w:r>
    </w:p>
    <w:p w14:paraId="1225E23E" w14:textId="69D42B14" w:rsidR="00A76C3D" w:rsidRPr="00A76C3D" w:rsidRDefault="00A76C3D" w:rsidP="00A76C3D">
      <w:pPr>
        <w:jc w:val="both"/>
        <w:rPr>
          <w:sz w:val="28"/>
          <w:szCs w:val="28"/>
        </w:rPr>
      </w:pPr>
      <w:r w:rsidRPr="00A76C3D">
        <w:rPr>
          <w:sz w:val="28"/>
          <w:szCs w:val="28"/>
        </w:rPr>
        <w:t>3. Место дисциплины в структуре образовательной программы…</w:t>
      </w:r>
      <w:proofErr w:type="gramStart"/>
      <w:r w:rsidRPr="00A76C3D">
        <w:rPr>
          <w:sz w:val="28"/>
          <w:szCs w:val="28"/>
        </w:rPr>
        <w:t>……</w:t>
      </w:r>
      <w:r w:rsidR="001D6784">
        <w:rPr>
          <w:sz w:val="28"/>
          <w:szCs w:val="28"/>
        </w:rPr>
        <w:t>.</w:t>
      </w:r>
      <w:proofErr w:type="gramEnd"/>
      <w:r w:rsidRPr="00A76C3D">
        <w:rPr>
          <w:sz w:val="28"/>
          <w:szCs w:val="28"/>
        </w:rPr>
        <w:t>……</w:t>
      </w:r>
      <w:r w:rsidR="008A57A8">
        <w:rPr>
          <w:sz w:val="28"/>
          <w:szCs w:val="28"/>
        </w:rPr>
        <w:t>6</w:t>
      </w:r>
      <w:r w:rsidRPr="00A76C3D">
        <w:rPr>
          <w:sz w:val="28"/>
          <w:szCs w:val="28"/>
        </w:rPr>
        <w:tab/>
      </w:r>
    </w:p>
    <w:p w14:paraId="52652B2E" w14:textId="1DF54C19" w:rsidR="00A76C3D" w:rsidRPr="00A76C3D" w:rsidRDefault="00A76C3D" w:rsidP="00A76C3D">
      <w:pPr>
        <w:jc w:val="both"/>
        <w:rPr>
          <w:sz w:val="28"/>
          <w:szCs w:val="28"/>
        </w:rPr>
      </w:pPr>
      <w:r w:rsidRPr="00A76C3D">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A76C3D">
        <w:rPr>
          <w:sz w:val="28"/>
          <w:szCs w:val="28"/>
        </w:rPr>
        <w:t>…….</w:t>
      </w:r>
      <w:proofErr w:type="gramEnd"/>
      <w:r w:rsidRPr="00A76C3D">
        <w:rPr>
          <w:sz w:val="28"/>
          <w:szCs w:val="28"/>
        </w:rPr>
        <w:t>.…………………………………</w:t>
      </w:r>
      <w:r w:rsidR="001D6784">
        <w:rPr>
          <w:sz w:val="28"/>
          <w:szCs w:val="28"/>
        </w:rPr>
        <w:t>..</w:t>
      </w:r>
      <w:r w:rsidRPr="00A76C3D">
        <w:rPr>
          <w:sz w:val="28"/>
          <w:szCs w:val="28"/>
        </w:rPr>
        <w:t>……</w:t>
      </w:r>
      <w:r w:rsidR="008A57A8">
        <w:rPr>
          <w:sz w:val="28"/>
          <w:szCs w:val="28"/>
        </w:rPr>
        <w:t>6</w:t>
      </w:r>
    </w:p>
    <w:p w14:paraId="0E366891" w14:textId="3742ED03" w:rsidR="00A76C3D" w:rsidRPr="00A76C3D" w:rsidRDefault="00A76C3D" w:rsidP="00A76C3D">
      <w:pPr>
        <w:jc w:val="both"/>
        <w:rPr>
          <w:sz w:val="28"/>
          <w:szCs w:val="28"/>
        </w:rPr>
      </w:pPr>
      <w:r w:rsidRPr="00A76C3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A76C3D">
        <w:rPr>
          <w:sz w:val="28"/>
          <w:szCs w:val="28"/>
        </w:rPr>
        <w:t>……</w:t>
      </w:r>
      <w:r w:rsidR="001D6784">
        <w:rPr>
          <w:sz w:val="28"/>
          <w:szCs w:val="28"/>
        </w:rPr>
        <w:t>.</w:t>
      </w:r>
      <w:proofErr w:type="gramEnd"/>
      <w:r w:rsidRPr="00A76C3D">
        <w:rPr>
          <w:sz w:val="28"/>
          <w:szCs w:val="28"/>
        </w:rPr>
        <w:t>……...</w:t>
      </w:r>
      <w:r w:rsidR="008A57A8">
        <w:rPr>
          <w:sz w:val="28"/>
          <w:szCs w:val="28"/>
        </w:rPr>
        <w:t>7</w:t>
      </w:r>
    </w:p>
    <w:p w14:paraId="585648E2" w14:textId="20C2A57F" w:rsidR="00A76C3D" w:rsidRPr="00A76C3D" w:rsidRDefault="00A76C3D" w:rsidP="00A76C3D">
      <w:pPr>
        <w:jc w:val="both"/>
        <w:rPr>
          <w:sz w:val="28"/>
          <w:szCs w:val="28"/>
        </w:rPr>
      </w:pPr>
      <w:r w:rsidRPr="00A76C3D">
        <w:rPr>
          <w:sz w:val="28"/>
          <w:szCs w:val="28"/>
        </w:rPr>
        <w:t>5.1. Содержание дисциплины………………………………………</w:t>
      </w:r>
      <w:proofErr w:type="gramStart"/>
      <w:r w:rsidRPr="00A76C3D">
        <w:rPr>
          <w:sz w:val="28"/>
          <w:szCs w:val="28"/>
        </w:rPr>
        <w:t>……</w:t>
      </w:r>
      <w:r w:rsidR="001D6784">
        <w:rPr>
          <w:sz w:val="28"/>
          <w:szCs w:val="28"/>
        </w:rPr>
        <w:t>.</w:t>
      </w:r>
      <w:proofErr w:type="gramEnd"/>
      <w:r w:rsidRPr="00A76C3D">
        <w:rPr>
          <w:sz w:val="28"/>
          <w:szCs w:val="28"/>
        </w:rPr>
        <w:t>……..</w:t>
      </w:r>
      <w:r w:rsidR="008A57A8">
        <w:rPr>
          <w:sz w:val="28"/>
          <w:szCs w:val="28"/>
        </w:rPr>
        <w:t>7</w:t>
      </w:r>
    </w:p>
    <w:p w14:paraId="0136E783" w14:textId="674E0210" w:rsidR="00A76C3D" w:rsidRPr="00A76C3D" w:rsidRDefault="00A76C3D" w:rsidP="00A76C3D">
      <w:pPr>
        <w:jc w:val="both"/>
        <w:rPr>
          <w:sz w:val="28"/>
          <w:szCs w:val="28"/>
        </w:rPr>
      </w:pPr>
      <w:r w:rsidRPr="00A76C3D">
        <w:rPr>
          <w:sz w:val="28"/>
          <w:szCs w:val="28"/>
        </w:rPr>
        <w:t>5.2 Учебно-тематический план…………………………………………………</w:t>
      </w:r>
      <w:r w:rsidR="006210C1">
        <w:rPr>
          <w:sz w:val="28"/>
          <w:szCs w:val="28"/>
        </w:rPr>
        <w:t>10</w:t>
      </w:r>
    </w:p>
    <w:p w14:paraId="325C4529" w14:textId="44D454B6" w:rsidR="00A76C3D" w:rsidRPr="00A76C3D" w:rsidRDefault="00A76C3D" w:rsidP="00A76C3D">
      <w:pPr>
        <w:jc w:val="both"/>
        <w:rPr>
          <w:sz w:val="28"/>
          <w:szCs w:val="28"/>
        </w:rPr>
      </w:pPr>
      <w:r w:rsidRPr="00A76C3D">
        <w:rPr>
          <w:sz w:val="28"/>
          <w:szCs w:val="28"/>
        </w:rPr>
        <w:t>5.3. Содержание семинаров, практических занятий ……………………</w:t>
      </w:r>
      <w:proofErr w:type="gramStart"/>
      <w:r w:rsidRPr="00A76C3D">
        <w:rPr>
          <w:sz w:val="28"/>
          <w:szCs w:val="28"/>
        </w:rPr>
        <w:t>…….</w:t>
      </w:r>
      <w:proofErr w:type="gramEnd"/>
      <w:r w:rsidR="006210C1">
        <w:rPr>
          <w:sz w:val="28"/>
          <w:szCs w:val="28"/>
        </w:rPr>
        <w:t>1</w:t>
      </w:r>
      <w:r w:rsidR="008A57A8">
        <w:rPr>
          <w:sz w:val="28"/>
          <w:szCs w:val="28"/>
        </w:rPr>
        <w:t>0</w:t>
      </w:r>
    </w:p>
    <w:p w14:paraId="593E1810" w14:textId="33203410" w:rsidR="000F1F20" w:rsidRPr="000F1F20" w:rsidRDefault="00A76C3D" w:rsidP="000F1F20">
      <w:pPr>
        <w:jc w:val="both"/>
        <w:rPr>
          <w:sz w:val="28"/>
          <w:szCs w:val="28"/>
        </w:rPr>
      </w:pPr>
      <w:r w:rsidRPr="00A76C3D">
        <w:rPr>
          <w:sz w:val="28"/>
          <w:szCs w:val="28"/>
        </w:rPr>
        <w:t xml:space="preserve">6. </w:t>
      </w:r>
      <w:r w:rsidR="000F1F20" w:rsidRPr="000F1F20">
        <w:rPr>
          <w:sz w:val="28"/>
          <w:szCs w:val="28"/>
        </w:rPr>
        <w:t xml:space="preserve">Перечень учебно-методического обеспечения для самостоятельной работы обучающихся по </w:t>
      </w:r>
      <w:proofErr w:type="gramStart"/>
      <w:r w:rsidR="000F1F20" w:rsidRPr="000F1F20">
        <w:rPr>
          <w:sz w:val="28"/>
          <w:szCs w:val="28"/>
        </w:rPr>
        <w:t>дисциплине….</w:t>
      </w:r>
      <w:proofErr w:type="gramEnd"/>
      <w:r w:rsidR="000F1F20" w:rsidRPr="000F1F20">
        <w:rPr>
          <w:sz w:val="28"/>
          <w:szCs w:val="28"/>
        </w:rPr>
        <w:t>……………………………………………….1</w:t>
      </w:r>
      <w:r w:rsidR="008A57A8">
        <w:rPr>
          <w:sz w:val="28"/>
          <w:szCs w:val="28"/>
        </w:rPr>
        <w:t>2</w:t>
      </w:r>
    </w:p>
    <w:p w14:paraId="3E2DFD59" w14:textId="668ED3AE" w:rsidR="000F1F20" w:rsidRPr="000F1F20" w:rsidRDefault="000F1F20" w:rsidP="000F1F20">
      <w:pPr>
        <w:jc w:val="both"/>
        <w:rPr>
          <w:sz w:val="28"/>
          <w:szCs w:val="28"/>
        </w:rPr>
      </w:pPr>
      <w:r w:rsidRPr="000F1F20">
        <w:rPr>
          <w:sz w:val="28"/>
          <w:szCs w:val="28"/>
        </w:rPr>
        <w:t>6.1. Перечень вопросов, отводимых на самостоятельное освоение дисциплины, формы внеаудиторной самостоятельной работы………</w:t>
      </w:r>
      <w:r w:rsidR="001D6784">
        <w:rPr>
          <w:sz w:val="28"/>
          <w:szCs w:val="28"/>
        </w:rPr>
        <w:t>……………</w:t>
      </w:r>
      <w:proofErr w:type="gramStart"/>
      <w:r w:rsidR="001D6784">
        <w:rPr>
          <w:sz w:val="28"/>
          <w:szCs w:val="28"/>
        </w:rPr>
        <w:t>…….</w:t>
      </w:r>
      <w:proofErr w:type="gramEnd"/>
      <w:r w:rsidR="001D6784">
        <w:rPr>
          <w:sz w:val="28"/>
          <w:szCs w:val="28"/>
        </w:rPr>
        <w:t>.</w:t>
      </w:r>
      <w:r w:rsidRPr="000F1F20">
        <w:rPr>
          <w:sz w:val="28"/>
          <w:szCs w:val="28"/>
        </w:rPr>
        <w:t>…1</w:t>
      </w:r>
      <w:r w:rsidR="008A57A8">
        <w:rPr>
          <w:sz w:val="28"/>
          <w:szCs w:val="28"/>
        </w:rPr>
        <w:t>2</w:t>
      </w:r>
    </w:p>
    <w:p w14:paraId="657572B8" w14:textId="254E3CC2" w:rsidR="006210C1" w:rsidRDefault="000F1F20" w:rsidP="000F1F20">
      <w:pPr>
        <w:jc w:val="both"/>
        <w:rPr>
          <w:b/>
          <w:sz w:val="28"/>
          <w:szCs w:val="28"/>
        </w:rPr>
      </w:pPr>
      <w:r w:rsidRPr="000F1F20">
        <w:rPr>
          <w:sz w:val="28"/>
          <w:szCs w:val="28"/>
        </w:rPr>
        <w:t xml:space="preserve">6.2. Перечень вопросов, заданий, тем для подготовки к текущему контролю (согласно таблице </w:t>
      </w:r>
      <w:proofErr w:type="gramStart"/>
      <w:r w:rsidRPr="000F1F20">
        <w:rPr>
          <w:sz w:val="28"/>
          <w:szCs w:val="28"/>
        </w:rPr>
        <w:t>2</w:t>
      </w:r>
      <w:r w:rsidRPr="001D6784">
        <w:rPr>
          <w:sz w:val="28"/>
          <w:szCs w:val="28"/>
        </w:rPr>
        <w:t>)…</w:t>
      </w:r>
      <w:proofErr w:type="gramEnd"/>
      <w:r w:rsidRPr="001D6784">
        <w:rPr>
          <w:sz w:val="28"/>
          <w:szCs w:val="28"/>
        </w:rPr>
        <w:t>……………………………………</w:t>
      </w:r>
      <w:r w:rsidR="001D6784">
        <w:rPr>
          <w:sz w:val="28"/>
          <w:szCs w:val="28"/>
        </w:rPr>
        <w:t>…………………</w:t>
      </w:r>
      <w:r w:rsidR="006210C1" w:rsidRPr="001D6784">
        <w:rPr>
          <w:sz w:val="28"/>
          <w:szCs w:val="28"/>
        </w:rPr>
        <w:t>…</w:t>
      </w:r>
      <w:r w:rsidR="001D6784" w:rsidRPr="001D6784">
        <w:rPr>
          <w:sz w:val="28"/>
          <w:szCs w:val="28"/>
        </w:rPr>
        <w:t>1</w:t>
      </w:r>
      <w:r w:rsidR="008A57A8">
        <w:rPr>
          <w:sz w:val="28"/>
          <w:szCs w:val="28"/>
        </w:rPr>
        <w:t>4</w:t>
      </w:r>
    </w:p>
    <w:p w14:paraId="67F29349" w14:textId="7F2C7A19" w:rsidR="00A76C3D" w:rsidRPr="00A76C3D" w:rsidRDefault="00A76C3D" w:rsidP="00A76C3D">
      <w:pPr>
        <w:jc w:val="both"/>
        <w:rPr>
          <w:sz w:val="28"/>
          <w:szCs w:val="28"/>
        </w:rPr>
      </w:pPr>
      <w:r w:rsidRPr="00A76C3D">
        <w:rPr>
          <w:sz w:val="28"/>
          <w:szCs w:val="28"/>
        </w:rPr>
        <w:t>7. Фонд оценочных средств для проведения промежуточной аттестации обучающихся по дисциплине…………………………………………......</w:t>
      </w:r>
      <w:r w:rsidR="001D6784">
        <w:rPr>
          <w:sz w:val="28"/>
          <w:szCs w:val="28"/>
        </w:rPr>
        <w:t>..</w:t>
      </w:r>
      <w:r w:rsidRPr="00A76C3D">
        <w:rPr>
          <w:sz w:val="28"/>
          <w:szCs w:val="28"/>
        </w:rPr>
        <w:t>.......1</w:t>
      </w:r>
      <w:r w:rsidR="008A57A8">
        <w:rPr>
          <w:sz w:val="28"/>
          <w:szCs w:val="28"/>
        </w:rPr>
        <w:t>6</w:t>
      </w:r>
    </w:p>
    <w:p w14:paraId="60094DDE" w14:textId="6BECF036" w:rsidR="00A76C3D" w:rsidRPr="00A76C3D" w:rsidRDefault="00A76C3D" w:rsidP="00A76C3D">
      <w:pPr>
        <w:jc w:val="both"/>
        <w:rPr>
          <w:sz w:val="28"/>
          <w:szCs w:val="28"/>
        </w:rPr>
      </w:pPr>
      <w:r w:rsidRPr="00A76C3D">
        <w:rPr>
          <w:sz w:val="28"/>
          <w:szCs w:val="28"/>
        </w:rPr>
        <w:t>8. Перечень основной и дополнительной учебной литературы, необходимой для освоения дисциплины……………………………………………</w:t>
      </w:r>
      <w:proofErr w:type="gramStart"/>
      <w:r w:rsidRPr="00A76C3D">
        <w:rPr>
          <w:sz w:val="28"/>
          <w:szCs w:val="28"/>
        </w:rPr>
        <w:t>……</w:t>
      </w:r>
      <w:r w:rsidR="001D6784">
        <w:rPr>
          <w:sz w:val="28"/>
          <w:szCs w:val="28"/>
        </w:rPr>
        <w:t>.</w:t>
      </w:r>
      <w:proofErr w:type="gramEnd"/>
      <w:r w:rsidR="001D6784">
        <w:rPr>
          <w:sz w:val="28"/>
          <w:szCs w:val="28"/>
        </w:rPr>
        <w:t>.</w:t>
      </w:r>
      <w:r w:rsidRPr="00A76C3D">
        <w:rPr>
          <w:sz w:val="28"/>
          <w:szCs w:val="28"/>
        </w:rPr>
        <w:t>…..</w:t>
      </w:r>
      <w:r w:rsidR="006210C1">
        <w:rPr>
          <w:sz w:val="28"/>
          <w:szCs w:val="28"/>
        </w:rPr>
        <w:t>2</w:t>
      </w:r>
      <w:r w:rsidR="001C3A1A">
        <w:rPr>
          <w:sz w:val="28"/>
          <w:szCs w:val="28"/>
        </w:rPr>
        <w:t>4</w:t>
      </w:r>
    </w:p>
    <w:p w14:paraId="5FFD26D9" w14:textId="3271F4C6" w:rsidR="00A76C3D" w:rsidRPr="00A76C3D" w:rsidRDefault="00A76C3D" w:rsidP="00A76C3D">
      <w:pPr>
        <w:jc w:val="both"/>
        <w:rPr>
          <w:sz w:val="28"/>
          <w:szCs w:val="28"/>
        </w:rPr>
      </w:pPr>
      <w:r w:rsidRPr="00A76C3D">
        <w:rPr>
          <w:sz w:val="28"/>
          <w:szCs w:val="28"/>
        </w:rPr>
        <w:t xml:space="preserve">9. </w:t>
      </w:r>
      <w:bookmarkStart w:id="8" w:name="_Hlk89097913"/>
      <w:r w:rsidRPr="00A76C3D">
        <w:rPr>
          <w:sz w:val="28"/>
          <w:szCs w:val="28"/>
        </w:rPr>
        <w:t>Перечень ресурсов информационно-телекоммуникационной сети «Интернет», необходимых для освоения дисциплины</w:t>
      </w:r>
      <w:bookmarkEnd w:id="8"/>
      <w:r w:rsidRPr="00A76C3D">
        <w:rPr>
          <w:sz w:val="28"/>
          <w:szCs w:val="28"/>
        </w:rPr>
        <w:t>……………</w:t>
      </w:r>
      <w:proofErr w:type="gramStart"/>
      <w:r w:rsidRPr="00A76C3D">
        <w:rPr>
          <w:sz w:val="28"/>
          <w:szCs w:val="28"/>
        </w:rPr>
        <w:t>……</w:t>
      </w:r>
      <w:r w:rsidR="001D6784">
        <w:rPr>
          <w:sz w:val="28"/>
          <w:szCs w:val="28"/>
        </w:rPr>
        <w:t>.</w:t>
      </w:r>
      <w:proofErr w:type="gramEnd"/>
      <w:r w:rsidR="001D6784">
        <w:rPr>
          <w:sz w:val="28"/>
          <w:szCs w:val="28"/>
        </w:rPr>
        <w:t>.</w:t>
      </w:r>
      <w:r w:rsidRPr="00A76C3D">
        <w:rPr>
          <w:sz w:val="28"/>
          <w:szCs w:val="28"/>
        </w:rPr>
        <w:t>……</w:t>
      </w:r>
      <w:r w:rsidR="006210C1">
        <w:rPr>
          <w:sz w:val="28"/>
          <w:szCs w:val="28"/>
        </w:rPr>
        <w:t>2</w:t>
      </w:r>
      <w:r w:rsidR="001C3A1A">
        <w:rPr>
          <w:sz w:val="28"/>
          <w:szCs w:val="28"/>
        </w:rPr>
        <w:t>6</w:t>
      </w:r>
    </w:p>
    <w:p w14:paraId="0DC82D93" w14:textId="27F781CE" w:rsidR="00A76C3D" w:rsidRPr="00A76C3D" w:rsidRDefault="00A76C3D" w:rsidP="00A76C3D">
      <w:pPr>
        <w:jc w:val="both"/>
        <w:rPr>
          <w:sz w:val="28"/>
          <w:szCs w:val="28"/>
        </w:rPr>
      </w:pPr>
      <w:r w:rsidRPr="00A76C3D">
        <w:rPr>
          <w:sz w:val="28"/>
          <w:szCs w:val="28"/>
        </w:rPr>
        <w:t>10. Методические указания для обучающихся по освоению дисциплины…</w:t>
      </w:r>
      <w:proofErr w:type="gramStart"/>
      <w:r w:rsidRPr="00A76C3D">
        <w:rPr>
          <w:sz w:val="28"/>
          <w:szCs w:val="28"/>
        </w:rPr>
        <w:t>…….</w:t>
      </w:r>
      <w:proofErr w:type="gramEnd"/>
      <w:r w:rsidRPr="00A76C3D">
        <w:rPr>
          <w:sz w:val="28"/>
          <w:szCs w:val="28"/>
        </w:rPr>
        <w:t>.………………………………………………………</w:t>
      </w:r>
      <w:r w:rsidR="001D6784">
        <w:rPr>
          <w:sz w:val="28"/>
          <w:szCs w:val="28"/>
        </w:rPr>
        <w:t>.</w:t>
      </w:r>
      <w:r w:rsidRPr="00A76C3D">
        <w:rPr>
          <w:sz w:val="28"/>
          <w:szCs w:val="28"/>
        </w:rPr>
        <w:t>…....</w:t>
      </w:r>
      <w:r w:rsidR="006210C1">
        <w:rPr>
          <w:sz w:val="28"/>
          <w:szCs w:val="28"/>
        </w:rPr>
        <w:t>2</w:t>
      </w:r>
      <w:r w:rsidR="001C3A1A">
        <w:rPr>
          <w:sz w:val="28"/>
          <w:szCs w:val="28"/>
        </w:rPr>
        <w:t>6</w:t>
      </w:r>
    </w:p>
    <w:p w14:paraId="5389129A" w14:textId="3DAD2A80" w:rsidR="00A76C3D" w:rsidRPr="00A76C3D" w:rsidRDefault="00A76C3D" w:rsidP="00A76C3D">
      <w:pPr>
        <w:jc w:val="both"/>
        <w:rPr>
          <w:sz w:val="28"/>
          <w:szCs w:val="28"/>
        </w:rPr>
      </w:pPr>
      <w:r w:rsidRPr="00A76C3D">
        <w:rPr>
          <w:sz w:val="28"/>
          <w:szCs w:val="28"/>
        </w:rPr>
        <w:t xml:space="preserve">11. </w:t>
      </w:r>
      <w:bookmarkStart w:id="9" w:name="_Hlk89097993"/>
      <w:r w:rsidRPr="00A76C3D">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r w:rsidR="000F1F20">
        <w:rPr>
          <w:sz w:val="28"/>
          <w:szCs w:val="28"/>
        </w:rPr>
        <w:t xml:space="preserve"> </w:t>
      </w:r>
      <w:r w:rsidR="000F1F20" w:rsidRPr="000F1F20">
        <w:rPr>
          <w:sz w:val="28"/>
          <w:szCs w:val="28"/>
        </w:rPr>
        <w:t xml:space="preserve">(при </w:t>
      </w:r>
      <w:proofErr w:type="gramStart"/>
      <w:r w:rsidR="000F1F20" w:rsidRPr="000F1F20">
        <w:rPr>
          <w:sz w:val="28"/>
          <w:szCs w:val="28"/>
        </w:rPr>
        <w:t>необходимости)</w:t>
      </w:r>
      <w:r w:rsidRPr="00A76C3D">
        <w:rPr>
          <w:sz w:val="28"/>
          <w:szCs w:val="28"/>
        </w:rPr>
        <w:t>…</w:t>
      </w:r>
      <w:proofErr w:type="gramEnd"/>
      <w:r w:rsidRPr="00A76C3D">
        <w:rPr>
          <w:sz w:val="28"/>
          <w:szCs w:val="28"/>
        </w:rPr>
        <w:t>…………………………………….………</w:t>
      </w:r>
      <w:r w:rsidR="001D6784">
        <w:rPr>
          <w:sz w:val="28"/>
          <w:szCs w:val="28"/>
        </w:rPr>
        <w:t>…</w:t>
      </w:r>
      <w:r w:rsidRPr="00A76C3D">
        <w:rPr>
          <w:sz w:val="28"/>
          <w:szCs w:val="28"/>
        </w:rPr>
        <w:t>…</w:t>
      </w:r>
      <w:r w:rsidR="008A57A8">
        <w:rPr>
          <w:sz w:val="28"/>
          <w:szCs w:val="28"/>
        </w:rPr>
        <w:t>2</w:t>
      </w:r>
      <w:r w:rsidR="001C3A1A">
        <w:rPr>
          <w:sz w:val="28"/>
          <w:szCs w:val="28"/>
        </w:rPr>
        <w:t>8</w:t>
      </w:r>
    </w:p>
    <w:p w14:paraId="2D8EC285" w14:textId="1C241EDC" w:rsidR="00891D29" w:rsidRPr="00A76C3D" w:rsidRDefault="00A76C3D" w:rsidP="00A76C3D">
      <w:pPr>
        <w:widowControl/>
        <w:autoSpaceDE/>
        <w:autoSpaceDN/>
        <w:adjustRightInd/>
        <w:spacing w:after="160" w:line="259" w:lineRule="auto"/>
        <w:jc w:val="both"/>
        <w:rPr>
          <w:sz w:val="28"/>
          <w:szCs w:val="28"/>
        </w:rPr>
      </w:pPr>
      <w:r w:rsidRPr="00A76C3D">
        <w:rPr>
          <w:sz w:val="28"/>
          <w:szCs w:val="28"/>
        </w:rPr>
        <w:t>12. Описание материально-технической базы, необходимой для осуществления образовательного процесса по дисциплине……………</w:t>
      </w:r>
      <w:proofErr w:type="gramStart"/>
      <w:r w:rsidRPr="00A76C3D">
        <w:rPr>
          <w:sz w:val="28"/>
          <w:szCs w:val="28"/>
        </w:rPr>
        <w:t>…….</w:t>
      </w:r>
      <w:proofErr w:type="gramEnd"/>
      <w:r w:rsidR="008A57A8">
        <w:rPr>
          <w:sz w:val="28"/>
          <w:szCs w:val="28"/>
        </w:rPr>
        <w:t>2</w:t>
      </w:r>
      <w:r w:rsidR="001C3A1A">
        <w:rPr>
          <w:sz w:val="28"/>
          <w:szCs w:val="28"/>
        </w:rPr>
        <w:t>9</w:t>
      </w:r>
    </w:p>
    <w:p w14:paraId="3BFBCA34" w14:textId="77777777" w:rsidR="00891D29" w:rsidRDefault="00891D29" w:rsidP="00F620BA">
      <w:pPr>
        <w:widowControl/>
        <w:autoSpaceDE/>
        <w:autoSpaceDN/>
        <w:adjustRightInd/>
        <w:spacing w:after="160" w:line="259" w:lineRule="auto"/>
        <w:jc w:val="both"/>
        <w:rPr>
          <w:sz w:val="28"/>
          <w:szCs w:val="28"/>
        </w:rPr>
      </w:pPr>
    </w:p>
    <w:p w14:paraId="204F6724" w14:textId="77BD553B" w:rsidR="00653248" w:rsidRDefault="00A70518" w:rsidP="00013245">
      <w:pPr>
        <w:widowControl/>
        <w:autoSpaceDE/>
        <w:autoSpaceDN/>
        <w:adjustRightInd/>
        <w:spacing w:after="160" w:line="259" w:lineRule="auto"/>
        <w:jc w:val="both"/>
        <w:rPr>
          <w:sz w:val="28"/>
          <w:szCs w:val="28"/>
        </w:rPr>
      </w:pPr>
      <w:r w:rsidRPr="00621F6B">
        <w:rPr>
          <w:sz w:val="24"/>
          <w:szCs w:val="24"/>
        </w:rPr>
        <w:br w:type="page"/>
      </w:r>
    </w:p>
    <w:p w14:paraId="66FE6255" w14:textId="1A2D11DF" w:rsidR="002D48F1" w:rsidRPr="00233922" w:rsidRDefault="002D48F1" w:rsidP="009A78FE">
      <w:pPr>
        <w:pStyle w:val="a3"/>
        <w:keepNext/>
        <w:numPr>
          <w:ilvl w:val="0"/>
          <w:numId w:val="7"/>
        </w:numPr>
        <w:spacing w:line="360" w:lineRule="auto"/>
        <w:ind w:left="0" w:firstLine="0"/>
        <w:jc w:val="both"/>
        <w:rPr>
          <w:b/>
          <w:sz w:val="28"/>
          <w:szCs w:val="28"/>
        </w:rPr>
      </w:pPr>
      <w:r w:rsidRPr="00233922">
        <w:rPr>
          <w:b/>
          <w:sz w:val="28"/>
          <w:szCs w:val="28"/>
        </w:rPr>
        <w:lastRenderedPageBreak/>
        <w:t xml:space="preserve">Наименование дисциплины </w:t>
      </w:r>
    </w:p>
    <w:p w14:paraId="13CB3D3E" w14:textId="17DCD99D" w:rsidR="001658C2" w:rsidRDefault="001658C2" w:rsidP="009A78FE">
      <w:pPr>
        <w:tabs>
          <w:tab w:val="left" w:pos="540"/>
        </w:tabs>
        <w:spacing w:line="360" w:lineRule="auto"/>
        <w:contextualSpacing/>
        <w:jc w:val="both"/>
        <w:rPr>
          <w:bCs/>
          <w:sz w:val="28"/>
          <w:szCs w:val="28"/>
        </w:rPr>
      </w:pPr>
      <w:r w:rsidRPr="001658C2">
        <w:rPr>
          <w:bCs/>
          <w:sz w:val="28"/>
          <w:szCs w:val="28"/>
        </w:rPr>
        <w:t>Финансовый риск-менеджмент</w:t>
      </w:r>
    </w:p>
    <w:p w14:paraId="0E9522FF" w14:textId="77777777" w:rsidR="00E645D6" w:rsidRDefault="00E645D6" w:rsidP="009A78FE">
      <w:pPr>
        <w:tabs>
          <w:tab w:val="left" w:pos="540"/>
        </w:tabs>
        <w:spacing w:line="360" w:lineRule="auto"/>
        <w:contextualSpacing/>
        <w:jc w:val="both"/>
        <w:rPr>
          <w:bCs/>
          <w:sz w:val="28"/>
          <w:szCs w:val="28"/>
        </w:rPr>
      </w:pPr>
    </w:p>
    <w:p w14:paraId="6E044716" w14:textId="7EA179D1" w:rsidR="009F405C" w:rsidRPr="00013245" w:rsidRDefault="002D48F1" w:rsidP="009A78FE">
      <w:pPr>
        <w:tabs>
          <w:tab w:val="left" w:pos="540"/>
        </w:tabs>
        <w:spacing w:line="360" w:lineRule="auto"/>
        <w:contextualSpacing/>
        <w:jc w:val="both"/>
        <w:rPr>
          <w:b/>
          <w:color w:val="000000" w:themeColor="text1"/>
          <w:sz w:val="28"/>
          <w:szCs w:val="28"/>
        </w:rPr>
      </w:pPr>
      <w:r w:rsidRPr="005A5FD1">
        <w:rPr>
          <w:b/>
          <w:color w:val="000000" w:themeColor="text1"/>
          <w:sz w:val="28"/>
          <w:szCs w:val="28"/>
        </w:rPr>
        <w:t xml:space="preserve">2. </w:t>
      </w:r>
      <w:r w:rsidR="00327718" w:rsidRPr="005A5FD1">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D52E72" w14:textId="77777777" w:rsidR="00327718" w:rsidRPr="00327718" w:rsidRDefault="00327718" w:rsidP="00327718">
      <w:pPr>
        <w:tabs>
          <w:tab w:val="left" w:pos="540"/>
        </w:tabs>
        <w:ind w:firstLine="709"/>
        <w:contextualSpacing/>
        <w:jc w:val="both"/>
        <w:rPr>
          <w:color w:val="2E74B5" w:themeColor="accent5" w:themeShade="BF"/>
          <w:sz w:val="28"/>
          <w:szCs w:val="28"/>
        </w:rPr>
      </w:pPr>
      <w:r w:rsidRPr="00327718">
        <w:rPr>
          <w:color w:val="2E74B5" w:themeColor="accent5" w:themeShade="BF"/>
          <w:sz w:val="28"/>
          <w:szCs w:val="28"/>
        </w:rPr>
        <w:t xml:space="preserve"> </w:t>
      </w:r>
    </w:p>
    <w:tbl>
      <w:tblPr>
        <w:tblStyle w:val="a4"/>
        <w:tblW w:w="5000" w:type="pct"/>
        <w:tblLook w:val="04A0" w:firstRow="1" w:lastRow="0" w:firstColumn="1" w:lastColumn="0" w:noHBand="0" w:noVBand="1"/>
      </w:tblPr>
      <w:tblGrid>
        <w:gridCol w:w="1565"/>
        <w:gridCol w:w="2874"/>
        <w:gridCol w:w="2392"/>
        <w:gridCol w:w="2514"/>
      </w:tblGrid>
      <w:tr w:rsidR="00320A2D" w:rsidRPr="003D3721" w14:paraId="53DE31AA" w14:textId="77777777" w:rsidTr="00CB2B82">
        <w:tc>
          <w:tcPr>
            <w:tcW w:w="837" w:type="pct"/>
          </w:tcPr>
          <w:p w14:paraId="7F638A6D" w14:textId="77777777" w:rsidR="00327718" w:rsidRPr="003D3721" w:rsidRDefault="00327718" w:rsidP="003E76CA">
            <w:pPr>
              <w:tabs>
                <w:tab w:val="left" w:pos="540"/>
              </w:tabs>
              <w:contextualSpacing/>
              <w:jc w:val="both"/>
              <w:rPr>
                <w:sz w:val="24"/>
                <w:szCs w:val="24"/>
              </w:rPr>
            </w:pPr>
            <w:bookmarkStart w:id="10" w:name="_Hlk88320504"/>
            <w:r w:rsidRPr="003D3721">
              <w:rPr>
                <w:sz w:val="24"/>
                <w:szCs w:val="24"/>
              </w:rPr>
              <w:t>Код компетенции</w:t>
            </w:r>
          </w:p>
        </w:tc>
        <w:tc>
          <w:tcPr>
            <w:tcW w:w="1538" w:type="pct"/>
          </w:tcPr>
          <w:p w14:paraId="28C26E96" w14:textId="77777777" w:rsidR="00327718" w:rsidRPr="003D3721" w:rsidRDefault="00327718" w:rsidP="003E76CA">
            <w:pPr>
              <w:tabs>
                <w:tab w:val="left" w:pos="540"/>
              </w:tabs>
              <w:contextualSpacing/>
              <w:jc w:val="both"/>
              <w:rPr>
                <w:sz w:val="24"/>
                <w:szCs w:val="24"/>
              </w:rPr>
            </w:pPr>
            <w:r w:rsidRPr="003D3721">
              <w:rPr>
                <w:sz w:val="24"/>
                <w:szCs w:val="24"/>
              </w:rPr>
              <w:t>Наименование компетенции</w:t>
            </w:r>
          </w:p>
        </w:tc>
        <w:tc>
          <w:tcPr>
            <w:tcW w:w="1280" w:type="pct"/>
          </w:tcPr>
          <w:p w14:paraId="4619350D" w14:textId="77777777" w:rsidR="00327718" w:rsidRPr="003D3721" w:rsidRDefault="00327718" w:rsidP="003E76CA">
            <w:pPr>
              <w:tabs>
                <w:tab w:val="left" w:pos="540"/>
              </w:tabs>
              <w:contextualSpacing/>
              <w:jc w:val="both"/>
              <w:rPr>
                <w:sz w:val="24"/>
                <w:szCs w:val="24"/>
              </w:rPr>
            </w:pPr>
            <w:r w:rsidRPr="003D3721">
              <w:rPr>
                <w:sz w:val="24"/>
                <w:szCs w:val="24"/>
              </w:rPr>
              <w:t>Индикаторы достижения компетенции</w:t>
            </w:r>
          </w:p>
        </w:tc>
        <w:tc>
          <w:tcPr>
            <w:tcW w:w="1345" w:type="pct"/>
          </w:tcPr>
          <w:p w14:paraId="50151547" w14:textId="77777777" w:rsidR="00327718" w:rsidRPr="003D3721" w:rsidRDefault="00327718" w:rsidP="003E76CA">
            <w:pPr>
              <w:tabs>
                <w:tab w:val="left" w:pos="540"/>
              </w:tabs>
              <w:contextualSpacing/>
              <w:jc w:val="both"/>
              <w:rPr>
                <w:sz w:val="24"/>
                <w:szCs w:val="24"/>
              </w:rPr>
            </w:pPr>
            <w:r w:rsidRPr="003D3721">
              <w:rPr>
                <w:sz w:val="24"/>
                <w:szCs w:val="24"/>
              </w:rPr>
              <w:t>Результаты обучения (умения и знания), соотнесенные с индикаторами достижения компетенции</w:t>
            </w:r>
          </w:p>
        </w:tc>
      </w:tr>
      <w:tr w:rsidR="00320A2D" w:rsidRPr="003D3721" w14:paraId="6A0FAB37" w14:textId="77777777" w:rsidTr="00CB2B82">
        <w:trPr>
          <w:trHeight w:val="1188"/>
        </w:trPr>
        <w:tc>
          <w:tcPr>
            <w:tcW w:w="837" w:type="pct"/>
            <w:vMerge w:val="restart"/>
          </w:tcPr>
          <w:p w14:paraId="0E241DAE" w14:textId="35688AA6" w:rsidR="0099447A" w:rsidRPr="003D3721" w:rsidRDefault="00AD199D" w:rsidP="00A446B1">
            <w:pPr>
              <w:tabs>
                <w:tab w:val="left" w:pos="540"/>
              </w:tabs>
              <w:contextualSpacing/>
              <w:jc w:val="both"/>
              <w:rPr>
                <w:sz w:val="24"/>
                <w:szCs w:val="24"/>
              </w:rPr>
            </w:pPr>
            <w:bookmarkStart w:id="11" w:name="_Hlk86564764"/>
            <w:r w:rsidRPr="003D3721">
              <w:rPr>
                <w:sz w:val="24"/>
                <w:szCs w:val="24"/>
              </w:rPr>
              <w:t>ПКП-1</w:t>
            </w:r>
          </w:p>
        </w:tc>
        <w:tc>
          <w:tcPr>
            <w:tcW w:w="1538" w:type="pct"/>
            <w:vMerge w:val="restart"/>
          </w:tcPr>
          <w:p w14:paraId="1A93444D" w14:textId="570FEFB5" w:rsidR="0099447A" w:rsidRPr="003D3721" w:rsidRDefault="00D40245" w:rsidP="0020678F">
            <w:pPr>
              <w:tabs>
                <w:tab w:val="left" w:pos="540"/>
              </w:tabs>
              <w:contextualSpacing/>
              <w:jc w:val="both"/>
              <w:rPr>
                <w:sz w:val="24"/>
                <w:szCs w:val="24"/>
              </w:rPr>
            </w:pPr>
            <w:r w:rsidRPr="003D3721">
              <w:rPr>
                <w:sz w:val="24"/>
                <w:szCs w:val="24"/>
              </w:rPr>
              <w:t>Способность</w:t>
            </w:r>
            <w:r w:rsidR="004B30A0" w:rsidRPr="003D3721">
              <w:rPr>
                <w:sz w:val="24"/>
                <w:szCs w:val="24"/>
              </w:rPr>
              <w:t xml:space="preserve"> </w:t>
            </w:r>
            <w:r w:rsidRPr="003D3721">
              <w:rPr>
                <w:sz w:val="24"/>
                <w:szCs w:val="24"/>
              </w:rPr>
              <w:t>разрабатывать отдельные</w:t>
            </w:r>
            <w:r w:rsidR="004B30A0" w:rsidRPr="003D3721">
              <w:rPr>
                <w:sz w:val="24"/>
                <w:szCs w:val="24"/>
              </w:rPr>
              <w:t xml:space="preserve"> </w:t>
            </w:r>
            <w:r w:rsidRPr="003D3721">
              <w:rPr>
                <w:sz w:val="24"/>
                <w:szCs w:val="24"/>
              </w:rPr>
              <w:t>направления риск-менеджмента и страховые продукты</w:t>
            </w:r>
          </w:p>
        </w:tc>
        <w:tc>
          <w:tcPr>
            <w:tcW w:w="1280" w:type="pct"/>
            <w:vMerge w:val="restart"/>
          </w:tcPr>
          <w:p w14:paraId="1EAFF845" w14:textId="0374E225" w:rsidR="0099447A" w:rsidRPr="003D3721" w:rsidRDefault="00D40245" w:rsidP="00F576E9">
            <w:pPr>
              <w:pStyle w:val="a3"/>
              <w:numPr>
                <w:ilvl w:val="0"/>
                <w:numId w:val="5"/>
              </w:numPr>
              <w:ind w:left="0" w:firstLine="0"/>
              <w:rPr>
                <w:sz w:val="24"/>
                <w:szCs w:val="24"/>
              </w:rPr>
            </w:pPr>
            <w:r w:rsidRPr="003D3721">
              <w:rPr>
                <w:sz w:val="24"/>
                <w:szCs w:val="24"/>
              </w:rPr>
              <w:t>Применяет теоретические знания для разработки, освоения и внедрения методов и моделей управления рисками.</w:t>
            </w:r>
          </w:p>
        </w:tc>
        <w:tc>
          <w:tcPr>
            <w:tcW w:w="1345" w:type="pct"/>
          </w:tcPr>
          <w:p w14:paraId="5FD42EAE" w14:textId="65CEE570" w:rsidR="0099447A" w:rsidRPr="003D3721" w:rsidRDefault="00AC7270" w:rsidP="005A5FD1">
            <w:pPr>
              <w:tabs>
                <w:tab w:val="left" w:pos="540"/>
              </w:tabs>
              <w:contextualSpacing/>
              <w:jc w:val="both"/>
              <w:rPr>
                <w:b/>
                <w:bCs/>
                <w:sz w:val="24"/>
                <w:szCs w:val="24"/>
              </w:rPr>
            </w:pPr>
            <w:r w:rsidRPr="003D3721">
              <w:rPr>
                <w:b/>
                <w:bCs/>
                <w:sz w:val="24"/>
                <w:szCs w:val="24"/>
              </w:rPr>
              <w:t>Умения</w:t>
            </w:r>
            <w:r w:rsidR="004264F3" w:rsidRPr="003D3721">
              <w:rPr>
                <w:b/>
                <w:bCs/>
                <w:sz w:val="24"/>
                <w:szCs w:val="24"/>
              </w:rPr>
              <w:t xml:space="preserve"> </w:t>
            </w:r>
            <w:r w:rsidR="00BB3806" w:rsidRPr="003D3721">
              <w:rPr>
                <w:sz w:val="24"/>
                <w:szCs w:val="24"/>
              </w:rPr>
              <w:t xml:space="preserve">применять теоретические знания для разработки и реализации методов и моделей управления </w:t>
            </w:r>
            <w:r w:rsidR="006C32C4" w:rsidRPr="003D3721">
              <w:rPr>
                <w:sz w:val="24"/>
                <w:szCs w:val="24"/>
              </w:rPr>
              <w:t xml:space="preserve">финансовыми </w:t>
            </w:r>
            <w:r w:rsidR="00BB3806" w:rsidRPr="003D3721">
              <w:rPr>
                <w:sz w:val="24"/>
                <w:szCs w:val="24"/>
              </w:rPr>
              <w:t>рисками.</w:t>
            </w:r>
          </w:p>
        </w:tc>
      </w:tr>
      <w:tr w:rsidR="00320A2D" w:rsidRPr="003D3721" w14:paraId="50953E8D" w14:textId="77777777" w:rsidTr="00CB2B82">
        <w:trPr>
          <w:trHeight w:val="403"/>
        </w:trPr>
        <w:tc>
          <w:tcPr>
            <w:tcW w:w="837" w:type="pct"/>
            <w:vMerge/>
          </w:tcPr>
          <w:p w14:paraId="7807FE7B" w14:textId="77777777" w:rsidR="0099447A" w:rsidRPr="003D3721" w:rsidRDefault="0099447A" w:rsidP="00A446B1">
            <w:pPr>
              <w:tabs>
                <w:tab w:val="left" w:pos="540"/>
              </w:tabs>
              <w:contextualSpacing/>
              <w:jc w:val="both"/>
              <w:rPr>
                <w:sz w:val="24"/>
                <w:szCs w:val="24"/>
              </w:rPr>
            </w:pPr>
          </w:p>
        </w:tc>
        <w:tc>
          <w:tcPr>
            <w:tcW w:w="1538" w:type="pct"/>
            <w:vMerge/>
          </w:tcPr>
          <w:p w14:paraId="65BA9A82" w14:textId="77777777" w:rsidR="0099447A" w:rsidRPr="003D3721" w:rsidRDefault="0099447A" w:rsidP="00B51DE3">
            <w:pPr>
              <w:tabs>
                <w:tab w:val="left" w:pos="540"/>
              </w:tabs>
              <w:contextualSpacing/>
              <w:jc w:val="both"/>
              <w:rPr>
                <w:sz w:val="24"/>
                <w:szCs w:val="24"/>
              </w:rPr>
            </w:pPr>
          </w:p>
        </w:tc>
        <w:tc>
          <w:tcPr>
            <w:tcW w:w="1280" w:type="pct"/>
            <w:vMerge/>
          </w:tcPr>
          <w:p w14:paraId="42C667BC" w14:textId="77777777" w:rsidR="0099447A" w:rsidRPr="003D3721" w:rsidRDefault="0099447A">
            <w:pPr>
              <w:pStyle w:val="a3"/>
              <w:numPr>
                <w:ilvl w:val="0"/>
                <w:numId w:val="5"/>
              </w:numPr>
              <w:tabs>
                <w:tab w:val="left" w:pos="540"/>
              </w:tabs>
              <w:ind w:left="0" w:firstLine="0"/>
              <w:contextualSpacing/>
              <w:jc w:val="both"/>
              <w:rPr>
                <w:sz w:val="24"/>
                <w:szCs w:val="24"/>
              </w:rPr>
            </w:pPr>
          </w:p>
        </w:tc>
        <w:tc>
          <w:tcPr>
            <w:tcW w:w="1345" w:type="pct"/>
          </w:tcPr>
          <w:p w14:paraId="50867076" w14:textId="1EFE12F1" w:rsidR="0099447A" w:rsidRPr="003D3721" w:rsidRDefault="00AC7270" w:rsidP="005A5FD1">
            <w:pPr>
              <w:tabs>
                <w:tab w:val="left" w:pos="540"/>
              </w:tabs>
              <w:contextualSpacing/>
              <w:jc w:val="both"/>
              <w:rPr>
                <w:b/>
                <w:bCs/>
                <w:sz w:val="24"/>
                <w:szCs w:val="24"/>
              </w:rPr>
            </w:pPr>
            <w:r w:rsidRPr="003D3721">
              <w:rPr>
                <w:b/>
                <w:bCs/>
                <w:sz w:val="24"/>
                <w:szCs w:val="24"/>
              </w:rPr>
              <w:t>Знания</w:t>
            </w:r>
            <w:r w:rsidR="004264F3" w:rsidRPr="003D3721">
              <w:rPr>
                <w:b/>
                <w:bCs/>
                <w:sz w:val="24"/>
                <w:szCs w:val="24"/>
              </w:rPr>
              <w:t xml:space="preserve"> </w:t>
            </w:r>
            <w:r w:rsidR="00BB3806" w:rsidRPr="003D3721">
              <w:rPr>
                <w:sz w:val="24"/>
                <w:szCs w:val="24"/>
              </w:rPr>
              <w:t xml:space="preserve">теоретических основ разработки, освоения и внедрения методов и моделей управления </w:t>
            </w:r>
            <w:r w:rsidR="006C32C4" w:rsidRPr="003D3721">
              <w:rPr>
                <w:sz w:val="24"/>
                <w:szCs w:val="24"/>
              </w:rPr>
              <w:t xml:space="preserve">финансовыми </w:t>
            </w:r>
            <w:r w:rsidR="00BB3806" w:rsidRPr="003D3721">
              <w:rPr>
                <w:sz w:val="24"/>
                <w:szCs w:val="24"/>
              </w:rPr>
              <w:t>рисками</w:t>
            </w:r>
          </w:p>
        </w:tc>
      </w:tr>
      <w:tr w:rsidR="00320A2D" w:rsidRPr="003D3721" w14:paraId="0E1BC575" w14:textId="77777777" w:rsidTr="00277C62">
        <w:trPr>
          <w:trHeight w:val="499"/>
        </w:trPr>
        <w:tc>
          <w:tcPr>
            <w:tcW w:w="837" w:type="pct"/>
            <w:vMerge/>
          </w:tcPr>
          <w:p w14:paraId="2419608A" w14:textId="77777777" w:rsidR="00AC7270" w:rsidRPr="003D3721" w:rsidRDefault="00AC7270" w:rsidP="00AC7270">
            <w:pPr>
              <w:tabs>
                <w:tab w:val="left" w:pos="540"/>
              </w:tabs>
              <w:ind w:firstLine="709"/>
              <w:contextualSpacing/>
              <w:jc w:val="both"/>
              <w:rPr>
                <w:sz w:val="24"/>
                <w:szCs w:val="24"/>
              </w:rPr>
            </w:pPr>
          </w:p>
        </w:tc>
        <w:tc>
          <w:tcPr>
            <w:tcW w:w="1538" w:type="pct"/>
            <w:vMerge/>
          </w:tcPr>
          <w:p w14:paraId="7C994E31" w14:textId="77777777" w:rsidR="00AC7270" w:rsidRPr="003D3721" w:rsidRDefault="00AC7270" w:rsidP="00AC7270">
            <w:pPr>
              <w:tabs>
                <w:tab w:val="left" w:pos="540"/>
              </w:tabs>
              <w:ind w:firstLine="709"/>
              <w:contextualSpacing/>
              <w:jc w:val="both"/>
              <w:rPr>
                <w:sz w:val="24"/>
                <w:szCs w:val="24"/>
              </w:rPr>
            </w:pPr>
          </w:p>
        </w:tc>
        <w:tc>
          <w:tcPr>
            <w:tcW w:w="1280" w:type="pct"/>
            <w:vMerge w:val="restart"/>
          </w:tcPr>
          <w:p w14:paraId="2059B99F" w14:textId="51FF8B8D" w:rsidR="00AC7270" w:rsidRPr="003D3721" w:rsidRDefault="00D40245">
            <w:pPr>
              <w:pStyle w:val="a3"/>
              <w:numPr>
                <w:ilvl w:val="0"/>
                <w:numId w:val="5"/>
              </w:numPr>
              <w:tabs>
                <w:tab w:val="left" w:pos="540"/>
              </w:tabs>
              <w:ind w:left="0" w:firstLine="0"/>
              <w:contextualSpacing/>
              <w:jc w:val="both"/>
              <w:rPr>
                <w:sz w:val="24"/>
                <w:szCs w:val="24"/>
              </w:rPr>
            </w:pPr>
            <w:r w:rsidRPr="003D3721">
              <w:rPr>
                <w:sz w:val="24"/>
                <w:szCs w:val="24"/>
              </w:rPr>
              <w:t>Применяет теоретические знания для разработки, освоения и внедрения страховых продуктов.</w:t>
            </w:r>
          </w:p>
        </w:tc>
        <w:tc>
          <w:tcPr>
            <w:tcW w:w="1345" w:type="pct"/>
          </w:tcPr>
          <w:p w14:paraId="2D32BA24" w14:textId="61B163D8" w:rsidR="00AC7270" w:rsidRPr="003D3721" w:rsidRDefault="00AC7270" w:rsidP="00AC7270">
            <w:pPr>
              <w:tabs>
                <w:tab w:val="left" w:pos="540"/>
              </w:tabs>
              <w:contextualSpacing/>
              <w:jc w:val="both"/>
              <w:rPr>
                <w:sz w:val="24"/>
                <w:szCs w:val="24"/>
              </w:rPr>
            </w:pPr>
            <w:r w:rsidRPr="003D3721">
              <w:rPr>
                <w:b/>
                <w:bCs/>
                <w:sz w:val="24"/>
                <w:szCs w:val="24"/>
              </w:rPr>
              <w:t>Умения</w:t>
            </w:r>
            <w:r w:rsidR="00620D3B" w:rsidRPr="003D3721">
              <w:rPr>
                <w:b/>
                <w:bCs/>
                <w:sz w:val="24"/>
                <w:szCs w:val="24"/>
              </w:rPr>
              <w:t xml:space="preserve"> </w:t>
            </w:r>
            <w:r w:rsidR="00001942" w:rsidRPr="003D3721">
              <w:rPr>
                <w:sz w:val="24"/>
                <w:szCs w:val="24"/>
              </w:rPr>
              <w:t>применять теоретические знания для разработки, освоения и внедрения страховых продуктов</w:t>
            </w:r>
          </w:p>
        </w:tc>
      </w:tr>
      <w:tr w:rsidR="00320A2D" w:rsidRPr="003D3721" w14:paraId="23148ED0" w14:textId="77777777" w:rsidTr="00277C62">
        <w:trPr>
          <w:trHeight w:val="288"/>
        </w:trPr>
        <w:tc>
          <w:tcPr>
            <w:tcW w:w="837" w:type="pct"/>
            <w:vMerge/>
          </w:tcPr>
          <w:p w14:paraId="08084DC7" w14:textId="77777777" w:rsidR="00AC7270" w:rsidRPr="003D3721" w:rsidRDefault="00AC7270" w:rsidP="00AC7270">
            <w:pPr>
              <w:tabs>
                <w:tab w:val="left" w:pos="540"/>
              </w:tabs>
              <w:ind w:firstLine="709"/>
              <w:contextualSpacing/>
              <w:jc w:val="both"/>
              <w:rPr>
                <w:sz w:val="24"/>
                <w:szCs w:val="24"/>
              </w:rPr>
            </w:pPr>
          </w:p>
        </w:tc>
        <w:tc>
          <w:tcPr>
            <w:tcW w:w="1538" w:type="pct"/>
            <w:vMerge/>
          </w:tcPr>
          <w:p w14:paraId="419C6D89" w14:textId="77777777" w:rsidR="00AC7270" w:rsidRPr="003D3721" w:rsidRDefault="00AC7270" w:rsidP="00AC7270">
            <w:pPr>
              <w:tabs>
                <w:tab w:val="left" w:pos="540"/>
              </w:tabs>
              <w:ind w:firstLine="709"/>
              <w:contextualSpacing/>
              <w:jc w:val="both"/>
              <w:rPr>
                <w:sz w:val="24"/>
                <w:szCs w:val="24"/>
              </w:rPr>
            </w:pPr>
          </w:p>
        </w:tc>
        <w:tc>
          <w:tcPr>
            <w:tcW w:w="1280" w:type="pct"/>
            <w:vMerge/>
          </w:tcPr>
          <w:p w14:paraId="2922FAFC" w14:textId="77777777" w:rsidR="00AC7270" w:rsidRPr="003D3721" w:rsidRDefault="00AC7270">
            <w:pPr>
              <w:pStyle w:val="a3"/>
              <w:numPr>
                <w:ilvl w:val="0"/>
                <w:numId w:val="5"/>
              </w:numPr>
              <w:tabs>
                <w:tab w:val="left" w:pos="540"/>
              </w:tabs>
              <w:ind w:left="0" w:firstLine="0"/>
              <w:contextualSpacing/>
              <w:jc w:val="both"/>
              <w:rPr>
                <w:sz w:val="24"/>
                <w:szCs w:val="24"/>
              </w:rPr>
            </w:pPr>
          </w:p>
        </w:tc>
        <w:tc>
          <w:tcPr>
            <w:tcW w:w="1345" w:type="pct"/>
          </w:tcPr>
          <w:p w14:paraId="3E0363B3" w14:textId="6F7703FD" w:rsidR="00AC7270" w:rsidRPr="003D3721" w:rsidRDefault="00AC7270" w:rsidP="00AC7270">
            <w:pPr>
              <w:tabs>
                <w:tab w:val="left" w:pos="540"/>
              </w:tabs>
              <w:contextualSpacing/>
              <w:jc w:val="both"/>
              <w:rPr>
                <w:sz w:val="24"/>
                <w:szCs w:val="24"/>
              </w:rPr>
            </w:pPr>
            <w:r w:rsidRPr="003D3721">
              <w:rPr>
                <w:b/>
                <w:bCs/>
                <w:sz w:val="24"/>
                <w:szCs w:val="24"/>
              </w:rPr>
              <w:t>Знания</w:t>
            </w:r>
            <w:r w:rsidR="00641B8C" w:rsidRPr="003D3721">
              <w:rPr>
                <w:sz w:val="24"/>
                <w:szCs w:val="24"/>
              </w:rPr>
              <w:t xml:space="preserve"> </w:t>
            </w:r>
            <w:r w:rsidR="00001942" w:rsidRPr="003D3721">
              <w:rPr>
                <w:sz w:val="24"/>
                <w:szCs w:val="24"/>
              </w:rPr>
              <w:t>теоретических основ разработки, освоения и внедрения страховых продуктов</w:t>
            </w:r>
          </w:p>
        </w:tc>
      </w:tr>
      <w:tr w:rsidR="00320A2D" w:rsidRPr="003D3721" w14:paraId="4F339EDA" w14:textId="77777777" w:rsidTr="00001942">
        <w:trPr>
          <w:trHeight w:val="274"/>
        </w:trPr>
        <w:tc>
          <w:tcPr>
            <w:tcW w:w="837" w:type="pct"/>
            <w:vMerge w:val="restart"/>
          </w:tcPr>
          <w:p w14:paraId="73285186" w14:textId="2DF619D9" w:rsidR="00001942" w:rsidRPr="003D3721" w:rsidRDefault="00001942" w:rsidP="00AC7270">
            <w:pPr>
              <w:tabs>
                <w:tab w:val="left" w:pos="540"/>
              </w:tabs>
              <w:contextualSpacing/>
              <w:jc w:val="both"/>
              <w:rPr>
                <w:sz w:val="24"/>
                <w:szCs w:val="24"/>
              </w:rPr>
            </w:pPr>
            <w:bookmarkStart w:id="12" w:name="_Hlk86829768"/>
            <w:bookmarkEnd w:id="11"/>
            <w:r w:rsidRPr="003D3721">
              <w:rPr>
                <w:sz w:val="24"/>
                <w:szCs w:val="24"/>
              </w:rPr>
              <w:t>ПКП -2</w:t>
            </w:r>
          </w:p>
        </w:tc>
        <w:tc>
          <w:tcPr>
            <w:tcW w:w="1538" w:type="pct"/>
            <w:vMerge w:val="restart"/>
          </w:tcPr>
          <w:p w14:paraId="6CCC81E1" w14:textId="45DAB323" w:rsidR="00001942" w:rsidRPr="003D3721" w:rsidRDefault="00001942" w:rsidP="0020678F">
            <w:pPr>
              <w:tabs>
                <w:tab w:val="left" w:pos="540"/>
              </w:tabs>
              <w:contextualSpacing/>
              <w:jc w:val="both"/>
              <w:rPr>
                <w:sz w:val="24"/>
                <w:szCs w:val="24"/>
              </w:rPr>
            </w:pPr>
            <w:r w:rsidRPr="003D3721">
              <w:rPr>
                <w:sz w:val="24"/>
                <w:szCs w:val="24"/>
              </w:rPr>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w:t>
            </w:r>
            <w:r w:rsidRPr="003D3721">
              <w:rPr>
                <w:sz w:val="24"/>
                <w:szCs w:val="24"/>
              </w:rPr>
              <w:lastRenderedPageBreak/>
              <w:t>страхования</w:t>
            </w:r>
          </w:p>
        </w:tc>
        <w:tc>
          <w:tcPr>
            <w:tcW w:w="1280" w:type="pct"/>
            <w:vMerge w:val="restart"/>
          </w:tcPr>
          <w:p w14:paraId="7C9F8CD8" w14:textId="2C32033B" w:rsidR="00001942" w:rsidRPr="003D3721" w:rsidRDefault="00001942" w:rsidP="00F576E9">
            <w:pPr>
              <w:pStyle w:val="a3"/>
              <w:numPr>
                <w:ilvl w:val="0"/>
                <w:numId w:val="4"/>
              </w:numPr>
              <w:ind w:left="0" w:firstLine="0"/>
              <w:rPr>
                <w:sz w:val="24"/>
                <w:szCs w:val="24"/>
              </w:rPr>
            </w:pPr>
            <w:r w:rsidRPr="003D3721">
              <w:rPr>
                <w:sz w:val="24"/>
                <w:szCs w:val="24"/>
              </w:rPr>
              <w:lastRenderedPageBreak/>
              <w:t xml:space="preserve">Оценивает современное состояние и тенденции развития страховых рынков в сопоставлении с уровнем развития национальной экономики и зарубежными </w:t>
            </w:r>
            <w:r w:rsidRPr="003D3721">
              <w:rPr>
                <w:sz w:val="24"/>
                <w:szCs w:val="24"/>
              </w:rPr>
              <w:lastRenderedPageBreak/>
              <w:t>страховыми рынками.</w:t>
            </w:r>
          </w:p>
        </w:tc>
        <w:tc>
          <w:tcPr>
            <w:tcW w:w="1345" w:type="pct"/>
          </w:tcPr>
          <w:p w14:paraId="0FEB4145" w14:textId="49278994" w:rsidR="00001942" w:rsidRPr="003D3721" w:rsidRDefault="00001942" w:rsidP="008060D5">
            <w:pPr>
              <w:tabs>
                <w:tab w:val="left" w:pos="540"/>
              </w:tabs>
              <w:contextualSpacing/>
              <w:rPr>
                <w:sz w:val="24"/>
                <w:szCs w:val="24"/>
              </w:rPr>
            </w:pPr>
            <w:r w:rsidRPr="003D3721">
              <w:rPr>
                <w:b/>
                <w:bCs/>
                <w:sz w:val="24"/>
                <w:szCs w:val="24"/>
              </w:rPr>
              <w:lastRenderedPageBreak/>
              <w:t xml:space="preserve">Умения </w:t>
            </w:r>
            <w:r w:rsidRPr="003D3721">
              <w:rPr>
                <w:sz w:val="24"/>
                <w:szCs w:val="24"/>
              </w:rPr>
              <w:t xml:space="preserve">оценивать современное состояние и тенденции развития страховых рынков в сопоставлении с уровнем развития национальной экономики и зарубежными </w:t>
            </w:r>
            <w:r w:rsidRPr="003D3721">
              <w:rPr>
                <w:sz w:val="24"/>
                <w:szCs w:val="24"/>
              </w:rPr>
              <w:lastRenderedPageBreak/>
              <w:t>страховыми рынками в контексте управления</w:t>
            </w:r>
            <w:r w:rsidRPr="003D3721">
              <w:rPr>
                <w:b/>
                <w:bCs/>
                <w:sz w:val="24"/>
                <w:szCs w:val="24"/>
              </w:rPr>
              <w:t xml:space="preserve"> </w:t>
            </w:r>
            <w:r w:rsidRPr="003D3721">
              <w:rPr>
                <w:sz w:val="24"/>
                <w:szCs w:val="24"/>
              </w:rPr>
              <w:t>финансовыми рисками</w:t>
            </w:r>
          </w:p>
        </w:tc>
      </w:tr>
      <w:tr w:rsidR="00320A2D" w:rsidRPr="003D3721" w14:paraId="6898A2EC" w14:textId="77777777" w:rsidTr="00CB2B82">
        <w:trPr>
          <w:trHeight w:val="765"/>
        </w:trPr>
        <w:tc>
          <w:tcPr>
            <w:tcW w:w="837" w:type="pct"/>
            <w:vMerge/>
          </w:tcPr>
          <w:p w14:paraId="15DDC89E" w14:textId="77777777" w:rsidR="00001942" w:rsidRPr="003D3721" w:rsidRDefault="00001942" w:rsidP="00AC7270">
            <w:pPr>
              <w:tabs>
                <w:tab w:val="left" w:pos="540"/>
              </w:tabs>
              <w:contextualSpacing/>
              <w:jc w:val="both"/>
              <w:rPr>
                <w:sz w:val="24"/>
                <w:szCs w:val="24"/>
              </w:rPr>
            </w:pPr>
          </w:p>
        </w:tc>
        <w:tc>
          <w:tcPr>
            <w:tcW w:w="1538" w:type="pct"/>
            <w:vMerge/>
          </w:tcPr>
          <w:p w14:paraId="78660713" w14:textId="77777777" w:rsidR="00001942" w:rsidRPr="003D3721" w:rsidRDefault="00001942" w:rsidP="00AC7270">
            <w:pPr>
              <w:tabs>
                <w:tab w:val="left" w:pos="540"/>
              </w:tabs>
              <w:contextualSpacing/>
              <w:jc w:val="both"/>
              <w:rPr>
                <w:sz w:val="24"/>
                <w:szCs w:val="24"/>
              </w:rPr>
            </w:pPr>
          </w:p>
        </w:tc>
        <w:tc>
          <w:tcPr>
            <w:tcW w:w="1280" w:type="pct"/>
            <w:vMerge/>
          </w:tcPr>
          <w:p w14:paraId="7D2A4E26" w14:textId="77777777" w:rsidR="00001942" w:rsidRPr="003D3721" w:rsidRDefault="00001942">
            <w:pPr>
              <w:pStyle w:val="a3"/>
              <w:numPr>
                <w:ilvl w:val="0"/>
                <w:numId w:val="4"/>
              </w:numPr>
              <w:tabs>
                <w:tab w:val="left" w:pos="540"/>
              </w:tabs>
              <w:ind w:left="0" w:firstLine="0"/>
              <w:contextualSpacing/>
              <w:jc w:val="both"/>
              <w:rPr>
                <w:sz w:val="24"/>
                <w:szCs w:val="24"/>
              </w:rPr>
            </w:pPr>
          </w:p>
        </w:tc>
        <w:tc>
          <w:tcPr>
            <w:tcW w:w="1345" w:type="pct"/>
          </w:tcPr>
          <w:p w14:paraId="5B04F785" w14:textId="6F617E89" w:rsidR="00001942" w:rsidRPr="003D3721" w:rsidRDefault="00001942" w:rsidP="008060D5">
            <w:pPr>
              <w:tabs>
                <w:tab w:val="left" w:pos="540"/>
              </w:tabs>
              <w:contextualSpacing/>
              <w:rPr>
                <w:sz w:val="24"/>
                <w:szCs w:val="24"/>
              </w:rPr>
            </w:pPr>
            <w:r w:rsidRPr="003D3721">
              <w:rPr>
                <w:b/>
                <w:bCs/>
                <w:sz w:val="24"/>
                <w:szCs w:val="24"/>
              </w:rPr>
              <w:t xml:space="preserve">Знания </w:t>
            </w:r>
            <w:r w:rsidRPr="003D3721">
              <w:rPr>
                <w:sz w:val="24"/>
                <w:szCs w:val="24"/>
              </w:rPr>
              <w:t>современного состояние и тенденции развития страховых рынков в сопоставлении с уровнем развития национальной экономики и зарубежными страховыми рынками в контексте управления финансовыми рисками</w:t>
            </w:r>
          </w:p>
        </w:tc>
      </w:tr>
      <w:tr w:rsidR="00320A2D" w:rsidRPr="003D3721" w14:paraId="36B57154" w14:textId="77777777" w:rsidTr="00001942">
        <w:trPr>
          <w:trHeight w:val="630"/>
        </w:trPr>
        <w:tc>
          <w:tcPr>
            <w:tcW w:w="837" w:type="pct"/>
            <w:vMerge/>
          </w:tcPr>
          <w:p w14:paraId="15035281" w14:textId="77777777" w:rsidR="00001942" w:rsidRPr="003D3721" w:rsidRDefault="00001942" w:rsidP="00AC7270">
            <w:pPr>
              <w:tabs>
                <w:tab w:val="left" w:pos="540"/>
              </w:tabs>
              <w:contextualSpacing/>
              <w:jc w:val="both"/>
              <w:rPr>
                <w:sz w:val="24"/>
                <w:szCs w:val="24"/>
              </w:rPr>
            </w:pPr>
          </w:p>
        </w:tc>
        <w:tc>
          <w:tcPr>
            <w:tcW w:w="1538" w:type="pct"/>
            <w:vMerge/>
          </w:tcPr>
          <w:p w14:paraId="3B80D317" w14:textId="77777777" w:rsidR="00001942" w:rsidRPr="003D3721" w:rsidRDefault="00001942" w:rsidP="00AC7270">
            <w:pPr>
              <w:tabs>
                <w:tab w:val="left" w:pos="540"/>
              </w:tabs>
              <w:contextualSpacing/>
              <w:jc w:val="both"/>
              <w:rPr>
                <w:sz w:val="24"/>
                <w:szCs w:val="24"/>
              </w:rPr>
            </w:pPr>
          </w:p>
        </w:tc>
        <w:tc>
          <w:tcPr>
            <w:tcW w:w="1280" w:type="pct"/>
            <w:vMerge w:val="restart"/>
          </w:tcPr>
          <w:p w14:paraId="582EE3FC" w14:textId="363FA7E8" w:rsidR="00001942" w:rsidRPr="003D3721" w:rsidRDefault="00001942" w:rsidP="00AC7270">
            <w:pPr>
              <w:tabs>
                <w:tab w:val="left" w:pos="540"/>
              </w:tabs>
              <w:contextualSpacing/>
              <w:jc w:val="both"/>
              <w:rPr>
                <w:sz w:val="24"/>
                <w:szCs w:val="24"/>
              </w:rPr>
            </w:pPr>
            <w:r w:rsidRPr="003D3721">
              <w:rPr>
                <w:sz w:val="24"/>
                <w:szCs w:val="24"/>
              </w:rPr>
              <w:t>2.Разрабатывает, осваивает и внедряет программы продаж и использования страховых продуктов.</w:t>
            </w:r>
          </w:p>
        </w:tc>
        <w:tc>
          <w:tcPr>
            <w:tcW w:w="1345" w:type="pct"/>
          </w:tcPr>
          <w:p w14:paraId="19ED1117" w14:textId="0A0C12BB" w:rsidR="00001942" w:rsidRPr="003D3721" w:rsidRDefault="00001942" w:rsidP="00590ED5">
            <w:pPr>
              <w:tabs>
                <w:tab w:val="left" w:pos="540"/>
              </w:tabs>
              <w:contextualSpacing/>
              <w:rPr>
                <w:sz w:val="24"/>
                <w:szCs w:val="24"/>
              </w:rPr>
            </w:pPr>
            <w:r w:rsidRPr="003D3721">
              <w:rPr>
                <w:b/>
                <w:bCs/>
                <w:sz w:val="24"/>
                <w:szCs w:val="24"/>
              </w:rPr>
              <w:t xml:space="preserve">Умения </w:t>
            </w:r>
            <w:r w:rsidRPr="003D3721">
              <w:rPr>
                <w:sz w:val="24"/>
                <w:szCs w:val="24"/>
              </w:rPr>
              <w:t>разрабатывать и внедрять программы продаж и использования страховых продуктов.</w:t>
            </w:r>
          </w:p>
        </w:tc>
      </w:tr>
      <w:tr w:rsidR="00320A2D" w:rsidRPr="003D3721" w14:paraId="0292E4DF" w14:textId="77777777" w:rsidTr="00CB2B82">
        <w:trPr>
          <w:trHeight w:val="630"/>
        </w:trPr>
        <w:tc>
          <w:tcPr>
            <w:tcW w:w="837" w:type="pct"/>
            <w:vMerge/>
          </w:tcPr>
          <w:p w14:paraId="32CD218A" w14:textId="77777777" w:rsidR="00001942" w:rsidRPr="003D3721" w:rsidRDefault="00001942" w:rsidP="00AC7270">
            <w:pPr>
              <w:tabs>
                <w:tab w:val="left" w:pos="540"/>
              </w:tabs>
              <w:contextualSpacing/>
              <w:jc w:val="both"/>
              <w:rPr>
                <w:sz w:val="24"/>
                <w:szCs w:val="24"/>
              </w:rPr>
            </w:pPr>
          </w:p>
        </w:tc>
        <w:tc>
          <w:tcPr>
            <w:tcW w:w="1538" w:type="pct"/>
            <w:vMerge/>
          </w:tcPr>
          <w:p w14:paraId="028C7F95" w14:textId="77777777" w:rsidR="00001942" w:rsidRPr="003D3721" w:rsidRDefault="00001942" w:rsidP="00AC7270">
            <w:pPr>
              <w:tabs>
                <w:tab w:val="left" w:pos="540"/>
              </w:tabs>
              <w:contextualSpacing/>
              <w:jc w:val="both"/>
              <w:rPr>
                <w:sz w:val="24"/>
                <w:szCs w:val="24"/>
              </w:rPr>
            </w:pPr>
          </w:p>
        </w:tc>
        <w:tc>
          <w:tcPr>
            <w:tcW w:w="1280" w:type="pct"/>
            <w:vMerge/>
          </w:tcPr>
          <w:p w14:paraId="63071F70" w14:textId="77777777" w:rsidR="00001942" w:rsidRPr="003D3721" w:rsidRDefault="00001942" w:rsidP="00AC7270">
            <w:pPr>
              <w:tabs>
                <w:tab w:val="left" w:pos="540"/>
              </w:tabs>
              <w:contextualSpacing/>
              <w:jc w:val="both"/>
              <w:rPr>
                <w:sz w:val="24"/>
                <w:szCs w:val="24"/>
              </w:rPr>
            </w:pPr>
          </w:p>
        </w:tc>
        <w:tc>
          <w:tcPr>
            <w:tcW w:w="1345" w:type="pct"/>
          </w:tcPr>
          <w:p w14:paraId="234E0141" w14:textId="2DE11247" w:rsidR="00001942" w:rsidRPr="003D3721" w:rsidRDefault="00001942" w:rsidP="00590ED5">
            <w:pPr>
              <w:tabs>
                <w:tab w:val="left" w:pos="540"/>
              </w:tabs>
              <w:contextualSpacing/>
              <w:rPr>
                <w:b/>
                <w:bCs/>
                <w:sz w:val="24"/>
                <w:szCs w:val="24"/>
              </w:rPr>
            </w:pPr>
            <w:r w:rsidRPr="003D3721">
              <w:rPr>
                <w:b/>
                <w:bCs/>
                <w:sz w:val="24"/>
                <w:szCs w:val="24"/>
              </w:rPr>
              <w:t xml:space="preserve">Знания </w:t>
            </w:r>
            <w:r w:rsidRPr="003D3721">
              <w:rPr>
                <w:sz w:val="24"/>
                <w:szCs w:val="24"/>
              </w:rPr>
              <w:t>основ разработки, освоения и внедрения программы продаж и использования страховых продуктов.</w:t>
            </w:r>
          </w:p>
        </w:tc>
      </w:tr>
      <w:tr w:rsidR="00320A2D" w:rsidRPr="003D3721" w14:paraId="0A5DC35A" w14:textId="77777777" w:rsidTr="00001942">
        <w:trPr>
          <w:trHeight w:val="503"/>
        </w:trPr>
        <w:tc>
          <w:tcPr>
            <w:tcW w:w="837" w:type="pct"/>
            <w:vMerge/>
          </w:tcPr>
          <w:p w14:paraId="74A8D674" w14:textId="77777777" w:rsidR="006E1174" w:rsidRPr="003D3721" w:rsidRDefault="006E1174" w:rsidP="006E1174">
            <w:pPr>
              <w:tabs>
                <w:tab w:val="left" w:pos="540"/>
              </w:tabs>
              <w:contextualSpacing/>
              <w:jc w:val="both"/>
              <w:rPr>
                <w:sz w:val="24"/>
                <w:szCs w:val="24"/>
              </w:rPr>
            </w:pPr>
          </w:p>
        </w:tc>
        <w:tc>
          <w:tcPr>
            <w:tcW w:w="1538" w:type="pct"/>
            <w:vMerge/>
          </w:tcPr>
          <w:p w14:paraId="0C3810D6" w14:textId="77777777" w:rsidR="006E1174" w:rsidRPr="003D3721" w:rsidRDefault="006E1174" w:rsidP="006E1174">
            <w:pPr>
              <w:tabs>
                <w:tab w:val="left" w:pos="540"/>
              </w:tabs>
              <w:contextualSpacing/>
              <w:jc w:val="both"/>
              <w:rPr>
                <w:sz w:val="24"/>
                <w:szCs w:val="24"/>
              </w:rPr>
            </w:pPr>
          </w:p>
        </w:tc>
        <w:tc>
          <w:tcPr>
            <w:tcW w:w="1280" w:type="pct"/>
            <w:vMerge w:val="restart"/>
          </w:tcPr>
          <w:p w14:paraId="5DEA9C69" w14:textId="75DD5721" w:rsidR="006E1174" w:rsidRPr="003D3721" w:rsidRDefault="006E1174" w:rsidP="006E1174">
            <w:pPr>
              <w:tabs>
                <w:tab w:val="left" w:pos="540"/>
              </w:tabs>
              <w:contextualSpacing/>
              <w:jc w:val="both"/>
              <w:rPr>
                <w:sz w:val="24"/>
                <w:szCs w:val="24"/>
              </w:rPr>
            </w:pPr>
            <w:r w:rsidRPr="003D3721">
              <w:rPr>
                <w:sz w:val="24"/>
                <w:szCs w:val="24"/>
              </w:rPr>
              <w:t>3. Определяет формы и методы контроля реализации программы страхования.</w:t>
            </w:r>
          </w:p>
        </w:tc>
        <w:tc>
          <w:tcPr>
            <w:tcW w:w="1345" w:type="pct"/>
          </w:tcPr>
          <w:p w14:paraId="0C7F4A9B" w14:textId="28C7AEDA" w:rsidR="006E1174" w:rsidRPr="003D3721" w:rsidRDefault="006E1174" w:rsidP="006E1174">
            <w:pPr>
              <w:tabs>
                <w:tab w:val="left" w:pos="540"/>
              </w:tabs>
              <w:contextualSpacing/>
              <w:rPr>
                <w:sz w:val="24"/>
                <w:szCs w:val="24"/>
              </w:rPr>
            </w:pPr>
            <w:r w:rsidRPr="003D3721">
              <w:rPr>
                <w:b/>
                <w:bCs/>
                <w:sz w:val="24"/>
                <w:szCs w:val="24"/>
              </w:rPr>
              <w:t xml:space="preserve">Умения </w:t>
            </w:r>
            <w:r w:rsidRPr="003D3721">
              <w:rPr>
                <w:sz w:val="24"/>
                <w:szCs w:val="24"/>
              </w:rPr>
              <w:t>определять формы и методы контроля реализации программ страхования</w:t>
            </w:r>
          </w:p>
        </w:tc>
      </w:tr>
      <w:tr w:rsidR="00320A2D" w:rsidRPr="003D3721" w14:paraId="044252B3" w14:textId="77777777" w:rsidTr="00CB2B82">
        <w:trPr>
          <w:trHeight w:val="502"/>
        </w:trPr>
        <w:tc>
          <w:tcPr>
            <w:tcW w:w="837" w:type="pct"/>
            <w:vMerge/>
          </w:tcPr>
          <w:p w14:paraId="5FDAE63B" w14:textId="77777777" w:rsidR="006E1174" w:rsidRPr="003D3721" w:rsidRDefault="006E1174" w:rsidP="006E1174">
            <w:pPr>
              <w:tabs>
                <w:tab w:val="left" w:pos="540"/>
              </w:tabs>
              <w:contextualSpacing/>
              <w:jc w:val="both"/>
              <w:rPr>
                <w:sz w:val="24"/>
                <w:szCs w:val="24"/>
              </w:rPr>
            </w:pPr>
          </w:p>
        </w:tc>
        <w:tc>
          <w:tcPr>
            <w:tcW w:w="1538" w:type="pct"/>
            <w:vMerge/>
          </w:tcPr>
          <w:p w14:paraId="6BBF4F28" w14:textId="77777777" w:rsidR="006E1174" w:rsidRPr="003D3721" w:rsidRDefault="006E1174" w:rsidP="006E1174">
            <w:pPr>
              <w:tabs>
                <w:tab w:val="left" w:pos="540"/>
              </w:tabs>
              <w:contextualSpacing/>
              <w:jc w:val="both"/>
              <w:rPr>
                <w:sz w:val="24"/>
                <w:szCs w:val="24"/>
              </w:rPr>
            </w:pPr>
          </w:p>
        </w:tc>
        <w:tc>
          <w:tcPr>
            <w:tcW w:w="1280" w:type="pct"/>
            <w:vMerge/>
          </w:tcPr>
          <w:p w14:paraId="254C96B0" w14:textId="77777777" w:rsidR="006E1174" w:rsidRPr="003D3721" w:rsidRDefault="006E1174" w:rsidP="006E1174">
            <w:pPr>
              <w:tabs>
                <w:tab w:val="left" w:pos="540"/>
              </w:tabs>
              <w:contextualSpacing/>
              <w:jc w:val="both"/>
              <w:rPr>
                <w:sz w:val="24"/>
                <w:szCs w:val="24"/>
              </w:rPr>
            </w:pPr>
          </w:p>
        </w:tc>
        <w:tc>
          <w:tcPr>
            <w:tcW w:w="1345" w:type="pct"/>
          </w:tcPr>
          <w:p w14:paraId="063D99CF" w14:textId="46284B68" w:rsidR="006E1174" w:rsidRPr="003D3721" w:rsidRDefault="006E1174" w:rsidP="006E1174">
            <w:pPr>
              <w:tabs>
                <w:tab w:val="left" w:pos="540"/>
              </w:tabs>
              <w:contextualSpacing/>
              <w:rPr>
                <w:b/>
                <w:bCs/>
                <w:sz w:val="24"/>
                <w:szCs w:val="24"/>
              </w:rPr>
            </w:pPr>
            <w:r w:rsidRPr="003D3721">
              <w:rPr>
                <w:b/>
                <w:bCs/>
                <w:sz w:val="24"/>
                <w:szCs w:val="24"/>
              </w:rPr>
              <w:t xml:space="preserve">Знания </w:t>
            </w:r>
            <w:r w:rsidRPr="003D3721">
              <w:rPr>
                <w:sz w:val="24"/>
                <w:szCs w:val="24"/>
              </w:rPr>
              <w:t>форм и методов контроля реализации программ страхования</w:t>
            </w:r>
          </w:p>
        </w:tc>
      </w:tr>
      <w:tr w:rsidR="00320A2D" w:rsidRPr="003D3721" w14:paraId="5980DB9E" w14:textId="77777777" w:rsidTr="00CB2B82">
        <w:trPr>
          <w:trHeight w:val="415"/>
        </w:trPr>
        <w:tc>
          <w:tcPr>
            <w:tcW w:w="837" w:type="pct"/>
            <w:vMerge w:val="restart"/>
          </w:tcPr>
          <w:p w14:paraId="76284D4C" w14:textId="2C7CD0E9" w:rsidR="00AC7270" w:rsidRPr="003D3721" w:rsidRDefault="00AC7270" w:rsidP="00AC7270">
            <w:pPr>
              <w:tabs>
                <w:tab w:val="left" w:pos="540"/>
              </w:tabs>
              <w:contextualSpacing/>
              <w:jc w:val="both"/>
              <w:rPr>
                <w:sz w:val="24"/>
                <w:szCs w:val="24"/>
              </w:rPr>
            </w:pPr>
            <w:bookmarkStart w:id="13" w:name="_Hlk121046492"/>
            <w:bookmarkEnd w:id="12"/>
            <w:r w:rsidRPr="003D3721">
              <w:rPr>
                <w:sz w:val="24"/>
                <w:szCs w:val="24"/>
              </w:rPr>
              <w:t>ПК</w:t>
            </w:r>
            <w:r w:rsidR="00AD199D" w:rsidRPr="003D3721">
              <w:rPr>
                <w:sz w:val="24"/>
                <w:szCs w:val="24"/>
              </w:rPr>
              <w:t>П</w:t>
            </w:r>
            <w:r w:rsidRPr="003D3721">
              <w:rPr>
                <w:sz w:val="24"/>
                <w:szCs w:val="24"/>
              </w:rPr>
              <w:t>-</w:t>
            </w:r>
            <w:r w:rsidR="00AD199D" w:rsidRPr="003D3721">
              <w:rPr>
                <w:sz w:val="24"/>
                <w:szCs w:val="24"/>
              </w:rPr>
              <w:t>3</w:t>
            </w:r>
          </w:p>
        </w:tc>
        <w:tc>
          <w:tcPr>
            <w:tcW w:w="1538" w:type="pct"/>
            <w:vMerge w:val="restart"/>
          </w:tcPr>
          <w:p w14:paraId="032A412B" w14:textId="613A328D" w:rsidR="00AC7270" w:rsidRPr="003D3721" w:rsidRDefault="00FC7C60" w:rsidP="0020678F">
            <w:pPr>
              <w:tabs>
                <w:tab w:val="left" w:pos="540"/>
              </w:tabs>
              <w:contextualSpacing/>
              <w:rPr>
                <w:sz w:val="24"/>
                <w:szCs w:val="24"/>
              </w:rPr>
            </w:pPr>
            <w:r w:rsidRPr="003D3721">
              <w:rPr>
                <w:sz w:val="24"/>
                <w:szCs w:val="24"/>
              </w:rPr>
              <w:t>Способность</w:t>
            </w:r>
            <w:r w:rsidRPr="003D3721">
              <w:rPr>
                <w:sz w:val="24"/>
                <w:szCs w:val="24"/>
              </w:rPr>
              <w:tab/>
              <w:t xml:space="preserve">эффективно взаимодействовать с экономическими </w:t>
            </w:r>
            <w:r w:rsidR="004B30A0" w:rsidRPr="003D3721">
              <w:rPr>
                <w:sz w:val="24"/>
                <w:szCs w:val="24"/>
              </w:rPr>
              <w:t>с</w:t>
            </w:r>
            <w:r w:rsidRPr="003D3721">
              <w:rPr>
                <w:sz w:val="24"/>
                <w:szCs w:val="24"/>
              </w:rPr>
              <w:t>убъектами,</w:t>
            </w:r>
            <w:r w:rsidR="004B30A0" w:rsidRPr="003D3721">
              <w:rPr>
                <w:sz w:val="24"/>
                <w:szCs w:val="24"/>
              </w:rPr>
              <w:t xml:space="preserve"> </w:t>
            </w:r>
            <w:r w:rsidRPr="003D3721">
              <w:rPr>
                <w:sz w:val="24"/>
                <w:szCs w:val="24"/>
              </w:rPr>
              <w:t>организациями инфраструктуры страхового рынка</w:t>
            </w:r>
          </w:p>
        </w:tc>
        <w:tc>
          <w:tcPr>
            <w:tcW w:w="1280" w:type="pct"/>
            <w:vMerge w:val="restart"/>
          </w:tcPr>
          <w:p w14:paraId="0712B91C" w14:textId="770BFBFB" w:rsidR="00AC7270" w:rsidRPr="003D3721" w:rsidRDefault="00752E60" w:rsidP="00752E60">
            <w:pPr>
              <w:tabs>
                <w:tab w:val="left" w:pos="540"/>
              </w:tabs>
              <w:contextualSpacing/>
              <w:jc w:val="both"/>
              <w:rPr>
                <w:sz w:val="24"/>
                <w:szCs w:val="24"/>
              </w:rPr>
            </w:pPr>
            <w:r w:rsidRPr="003D3721">
              <w:rPr>
                <w:sz w:val="24"/>
                <w:szCs w:val="24"/>
              </w:rPr>
              <w:t>1.</w:t>
            </w:r>
            <w:r w:rsidR="00CB2B82" w:rsidRPr="003D3721">
              <w:rPr>
                <w:sz w:val="24"/>
                <w:szCs w:val="24"/>
              </w:rPr>
              <w:t xml:space="preserve"> Вырабатывает управленческие решения по взаимодействию с экономическими субъектами, организациями инфраструктуры страхового рынка. </w:t>
            </w:r>
          </w:p>
        </w:tc>
        <w:tc>
          <w:tcPr>
            <w:tcW w:w="1345" w:type="pct"/>
          </w:tcPr>
          <w:p w14:paraId="74541A46" w14:textId="5F658121" w:rsidR="00AC7270" w:rsidRPr="003D3721" w:rsidRDefault="00AC7270" w:rsidP="00590ED5">
            <w:pPr>
              <w:tabs>
                <w:tab w:val="left" w:pos="540"/>
              </w:tabs>
              <w:contextualSpacing/>
              <w:jc w:val="both"/>
              <w:rPr>
                <w:sz w:val="24"/>
                <w:szCs w:val="24"/>
              </w:rPr>
            </w:pPr>
            <w:r w:rsidRPr="003D3721">
              <w:rPr>
                <w:b/>
                <w:bCs/>
                <w:sz w:val="24"/>
                <w:szCs w:val="24"/>
              </w:rPr>
              <w:t>Умения</w:t>
            </w:r>
            <w:r w:rsidR="00AD691F" w:rsidRPr="003D3721">
              <w:rPr>
                <w:b/>
                <w:bCs/>
                <w:sz w:val="24"/>
                <w:szCs w:val="24"/>
              </w:rPr>
              <w:t xml:space="preserve"> </w:t>
            </w:r>
            <w:r w:rsidR="006E1174" w:rsidRPr="003D3721">
              <w:rPr>
                <w:sz w:val="24"/>
                <w:szCs w:val="24"/>
              </w:rPr>
              <w:t>вырабатывать управленческие решения по взаимодействию с экономическими субъектами, организациями инфраструктуры страхового рынка</w:t>
            </w:r>
          </w:p>
        </w:tc>
      </w:tr>
      <w:tr w:rsidR="00320A2D" w:rsidRPr="003D3721" w14:paraId="2A926C34" w14:textId="77777777" w:rsidTr="00CB2B82">
        <w:trPr>
          <w:trHeight w:val="363"/>
        </w:trPr>
        <w:tc>
          <w:tcPr>
            <w:tcW w:w="837" w:type="pct"/>
            <w:vMerge/>
          </w:tcPr>
          <w:p w14:paraId="28BE7D54" w14:textId="77777777" w:rsidR="00AC7270" w:rsidRPr="003D3721" w:rsidRDefault="00AC7270" w:rsidP="00AC7270">
            <w:pPr>
              <w:tabs>
                <w:tab w:val="left" w:pos="540"/>
              </w:tabs>
              <w:contextualSpacing/>
              <w:jc w:val="both"/>
              <w:rPr>
                <w:sz w:val="24"/>
                <w:szCs w:val="24"/>
              </w:rPr>
            </w:pPr>
          </w:p>
        </w:tc>
        <w:tc>
          <w:tcPr>
            <w:tcW w:w="1538" w:type="pct"/>
            <w:vMerge/>
          </w:tcPr>
          <w:p w14:paraId="2EDAB983" w14:textId="77777777" w:rsidR="00AC7270" w:rsidRPr="003D3721" w:rsidRDefault="00AC7270" w:rsidP="00AC7270">
            <w:pPr>
              <w:tabs>
                <w:tab w:val="left" w:pos="540"/>
              </w:tabs>
              <w:contextualSpacing/>
              <w:jc w:val="both"/>
              <w:rPr>
                <w:sz w:val="24"/>
                <w:szCs w:val="24"/>
              </w:rPr>
            </w:pPr>
          </w:p>
        </w:tc>
        <w:tc>
          <w:tcPr>
            <w:tcW w:w="1280" w:type="pct"/>
            <w:vMerge/>
          </w:tcPr>
          <w:p w14:paraId="180BA0B2" w14:textId="77777777" w:rsidR="00AC7270" w:rsidRPr="003D3721" w:rsidRDefault="00AC7270">
            <w:pPr>
              <w:pStyle w:val="a3"/>
              <w:numPr>
                <w:ilvl w:val="0"/>
                <w:numId w:val="4"/>
              </w:numPr>
              <w:tabs>
                <w:tab w:val="left" w:pos="540"/>
              </w:tabs>
              <w:ind w:left="0" w:firstLine="0"/>
              <w:contextualSpacing/>
              <w:jc w:val="both"/>
              <w:rPr>
                <w:sz w:val="24"/>
                <w:szCs w:val="24"/>
              </w:rPr>
            </w:pPr>
          </w:p>
        </w:tc>
        <w:tc>
          <w:tcPr>
            <w:tcW w:w="1345" w:type="pct"/>
          </w:tcPr>
          <w:p w14:paraId="112098CB" w14:textId="2DF3D846" w:rsidR="00AC7270" w:rsidRPr="003D3721" w:rsidRDefault="00AC7270" w:rsidP="00590ED5">
            <w:pPr>
              <w:tabs>
                <w:tab w:val="left" w:pos="540"/>
              </w:tabs>
              <w:contextualSpacing/>
              <w:jc w:val="both"/>
              <w:rPr>
                <w:sz w:val="24"/>
                <w:szCs w:val="24"/>
              </w:rPr>
            </w:pPr>
            <w:r w:rsidRPr="003D3721">
              <w:rPr>
                <w:b/>
                <w:bCs/>
                <w:sz w:val="24"/>
                <w:szCs w:val="24"/>
              </w:rPr>
              <w:t>Знания</w:t>
            </w:r>
            <w:r w:rsidR="00AD691F" w:rsidRPr="003D3721">
              <w:rPr>
                <w:b/>
                <w:bCs/>
                <w:sz w:val="24"/>
                <w:szCs w:val="24"/>
              </w:rPr>
              <w:t xml:space="preserve"> </w:t>
            </w:r>
            <w:r w:rsidR="006E1174" w:rsidRPr="003D3721">
              <w:rPr>
                <w:sz w:val="24"/>
                <w:szCs w:val="24"/>
              </w:rPr>
              <w:t xml:space="preserve">особенностей взаимодействия с </w:t>
            </w:r>
            <w:r w:rsidR="006E1174" w:rsidRPr="003D3721">
              <w:rPr>
                <w:sz w:val="24"/>
                <w:szCs w:val="24"/>
              </w:rPr>
              <w:lastRenderedPageBreak/>
              <w:t>экономическими субъектами, организациями инфраструктуры страхового рынка</w:t>
            </w:r>
          </w:p>
        </w:tc>
      </w:tr>
      <w:tr w:rsidR="00320A2D" w:rsidRPr="003D3721" w14:paraId="5B388EE1" w14:textId="77777777" w:rsidTr="00CB2B82">
        <w:trPr>
          <w:trHeight w:val="503"/>
        </w:trPr>
        <w:tc>
          <w:tcPr>
            <w:tcW w:w="837" w:type="pct"/>
            <w:vMerge/>
          </w:tcPr>
          <w:p w14:paraId="001D888C" w14:textId="77777777" w:rsidR="00AC7270" w:rsidRPr="003D3721" w:rsidRDefault="00AC7270" w:rsidP="00AC7270">
            <w:pPr>
              <w:tabs>
                <w:tab w:val="left" w:pos="540"/>
              </w:tabs>
              <w:ind w:firstLine="709"/>
              <w:contextualSpacing/>
              <w:jc w:val="both"/>
              <w:rPr>
                <w:sz w:val="24"/>
                <w:szCs w:val="24"/>
              </w:rPr>
            </w:pPr>
            <w:bookmarkStart w:id="14" w:name="_Hlk122634428"/>
          </w:p>
        </w:tc>
        <w:tc>
          <w:tcPr>
            <w:tcW w:w="1538" w:type="pct"/>
            <w:vMerge/>
          </w:tcPr>
          <w:p w14:paraId="080C01CF" w14:textId="77777777" w:rsidR="00AC7270" w:rsidRPr="003D3721" w:rsidRDefault="00AC7270" w:rsidP="00AC7270">
            <w:pPr>
              <w:tabs>
                <w:tab w:val="left" w:pos="540"/>
              </w:tabs>
              <w:ind w:firstLine="709"/>
              <w:contextualSpacing/>
              <w:jc w:val="both"/>
              <w:rPr>
                <w:sz w:val="24"/>
                <w:szCs w:val="24"/>
              </w:rPr>
            </w:pPr>
          </w:p>
        </w:tc>
        <w:tc>
          <w:tcPr>
            <w:tcW w:w="1280" w:type="pct"/>
            <w:vMerge w:val="restart"/>
          </w:tcPr>
          <w:p w14:paraId="4FAE165A" w14:textId="72EDFBCD" w:rsidR="00AC7270" w:rsidRPr="003D3721" w:rsidRDefault="00AC7270" w:rsidP="00AC7270">
            <w:pPr>
              <w:pStyle w:val="a3"/>
              <w:tabs>
                <w:tab w:val="left" w:pos="540"/>
              </w:tabs>
              <w:ind w:left="0"/>
              <w:contextualSpacing/>
              <w:jc w:val="both"/>
              <w:rPr>
                <w:sz w:val="24"/>
                <w:szCs w:val="24"/>
              </w:rPr>
            </w:pPr>
            <w:r w:rsidRPr="003D3721">
              <w:rPr>
                <w:sz w:val="24"/>
                <w:szCs w:val="24"/>
              </w:rPr>
              <w:t>2.</w:t>
            </w:r>
            <w:r w:rsidR="001405D3" w:rsidRPr="003D3721">
              <w:rPr>
                <w:sz w:val="24"/>
                <w:szCs w:val="24"/>
              </w:rPr>
              <w:t xml:space="preserve"> </w:t>
            </w:r>
            <w:r w:rsidR="00CB2B82" w:rsidRPr="003D3721">
              <w:rPr>
                <w:sz w:val="24"/>
                <w:szCs w:val="24"/>
              </w:rPr>
              <w:t xml:space="preserve">Оценивает результаты работы с организациями </w:t>
            </w:r>
            <w:r w:rsidR="00B15982" w:rsidRPr="003D3721">
              <w:rPr>
                <w:sz w:val="24"/>
                <w:szCs w:val="24"/>
              </w:rPr>
              <w:t>инфраструктуры</w:t>
            </w:r>
            <w:r w:rsidR="00CB2B82" w:rsidRPr="003D3721">
              <w:rPr>
                <w:sz w:val="24"/>
                <w:szCs w:val="24"/>
              </w:rPr>
              <w:t xml:space="preserve"> страхового рынка.</w:t>
            </w:r>
          </w:p>
        </w:tc>
        <w:tc>
          <w:tcPr>
            <w:tcW w:w="1345" w:type="pct"/>
          </w:tcPr>
          <w:p w14:paraId="649C4CBB" w14:textId="369D082A" w:rsidR="00AC7270" w:rsidRPr="003D3721" w:rsidRDefault="00AC7270" w:rsidP="00AC7270">
            <w:pPr>
              <w:tabs>
                <w:tab w:val="left" w:pos="540"/>
              </w:tabs>
              <w:contextualSpacing/>
              <w:jc w:val="both"/>
              <w:rPr>
                <w:sz w:val="24"/>
                <w:szCs w:val="24"/>
              </w:rPr>
            </w:pPr>
            <w:r w:rsidRPr="003D3721">
              <w:rPr>
                <w:b/>
                <w:bCs/>
                <w:sz w:val="24"/>
                <w:szCs w:val="24"/>
              </w:rPr>
              <w:t>Умения</w:t>
            </w:r>
            <w:r w:rsidR="004264F3" w:rsidRPr="003D3721">
              <w:rPr>
                <w:b/>
                <w:bCs/>
                <w:sz w:val="24"/>
                <w:szCs w:val="24"/>
              </w:rPr>
              <w:t xml:space="preserve"> </w:t>
            </w:r>
            <w:r w:rsidR="006C32C4" w:rsidRPr="003D3721">
              <w:rPr>
                <w:sz w:val="24"/>
                <w:szCs w:val="24"/>
              </w:rPr>
              <w:t>оценивать результаты работы с организациями инфраструктуры страхового рынка в процессе управления финансовыми рисками</w:t>
            </w:r>
          </w:p>
        </w:tc>
      </w:tr>
      <w:tr w:rsidR="00320A2D" w:rsidRPr="003D3721" w14:paraId="15CB5101" w14:textId="77777777" w:rsidTr="00CB2B82">
        <w:trPr>
          <w:trHeight w:val="502"/>
        </w:trPr>
        <w:tc>
          <w:tcPr>
            <w:tcW w:w="837" w:type="pct"/>
            <w:vMerge/>
          </w:tcPr>
          <w:p w14:paraId="05F5BE72" w14:textId="77777777" w:rsidR="00AC7270" w:rsidRPr="003D3721" w:rsidRDefault="00AC7270" w:rsidP="00AC7270">
            <w:pPr>
              <w:tabs>
                <w:tab w:val="left" w:pos="540"/>
              </w:tabs>
              <w:ind w:firstLine="709"/>
              <w:contextualSpacing/>
              <w:jc w:val="both"/>
              <w:rPr>
                <w:sz w:val="24"/>
                <w:szCs w:val="24"/>
              </w:rPr>
            </w:pPr>
          </w:p>
        </w:tc>
        <w:tc>
          <w:tcPr>
            <w:tcW w:w="1538" w:type="pct"/>
            <w:vMerge/>
          </w:tcPr>
          <w:p w14:paraId="3F97D2F0" w14:textId="77777777" w:rsidR="00AC7270" w:rsidRPr="003D3721" w:rsidRDefault="00AC7270" w:rsidP="00AC7270">
            <w:pPr>
              <w:tabs>
                <w:tab w:val="left" w:pos="540"/>
              </w:tabs>
              <w:ind w:firstLine="709"/>
              <w:contextualSpacing/>
              <w:jc w:val="both"/>
              <w:rPr>
                <w:sz w:val="24"/>
                <w:szCs w:val="24"/>
              </w:rPr>
            </w:pPr>
          </w:p>
        </w:tc>
        <w:tc>
          <w:tcPr>
            <w:tcW w:w="1280" w:type="pct"/>
            <w:vMerge/>
          </w:tcPr>
          <w:p w14:paraId="3E840B84" w14:textId="77777777" w:rsidR="00AC7270" w:rsidRPr="003D3721" w:rsidRDefault="00AC7270" w:rsidP="00AC7270">
            <w:pPr>
              <w:pStyle w:val="a3"/>
              <w:tabs>
                <w:tab w:val="left" w:pos="540"/>
              </w:tabs>
              <w:ind w:left="0"/>
              <w:contextualSpacing/>
              <w:jc w:val="both"/>
              <w:rPr>
                <w:sz w:val="24"/>
                <w:szCs w:val="24"/>
              </w:rPr>
            </w:pPr>
          </w:p>
        </w:tc>
        <w:tc>
          <w:tcPr>
            <w:tcW w:w="1345" w:type="pct"/>
          </w:tcPr>
          <w:p w14:paraId="6ABAA7FC" w14:textId="4E01147A" w:rsidR="00AC7270" w:rsidRPr="003D3721" w:rsidRDefault="00AC7270" w:rsidP="00AC7270">
            <w:pPr>
              <w:tabs>
                <w:tab w:val="left" w:pos="540"/>
              </w:tabs>
              <w:contextualSpacing/>
              <w:jc w:val="both"/>
              <w:rPr>
                <w:sz w:val="24"/>
                <w:szCs w:val="24"/>
              </w:rPr>
            </w:pPr>
            <w:r w:rsidRPr="003D3721">
              <w:rPr>
                <w:b/>
                <w:bCs/>
                <w:sz w:val="24"/>
                <w:szCs w:val="24"/>
              </w:rPr>
              <w:t>Знания</w:t>
            </w:r>
            <w:r w:rsidR="009A07EF" w:rsidRPr="003D3721">
              <w:rPr>
                <w:b/>
                <w:bCs/>
                <w:sz w:val="24"/>
                <w:szCs w:val="24"/>
              </w:rPr>
              <w:t xml:space="preserve"> </w:t>
            </w:r>
            <w:r w:rsidR="006C32C4" w:rsidRPr="003D3721">
              <w:rPr>
                <w:sz w:val="24"/>
                <w:szCs w:val="24"/>
              </w:rPr>
              <w:t>приемов и методов оценки результатов работы с организациями инфраструктуры страхового рынка</w:t>
            </w:r>
          </w:p>
        </w:tc>
      </w:tr>
      <w:bookmarkEnd w:id="14"/>
      <w:tr w:rsidR="00320A2D" w:rsidRPr="003D3721" w14:paraId="536B5E8C" w14:textId="77777777" w:rsidTr="00277C62">
        <w:trPr>
          <w:trHeight w:val="1140"/>
        </w:trPr>
        <w:tc>
          <w:tcPr>
            <w:tcW w:w="837" w:type="pct"/>
            <w:vMerge w:val="restart"/>
          </w:tcPr>
          <w:p w14:paraId="2050AE82" w14:textId="086889E4" w:rsidR="0041648A" w:rsidRPr="003D3721" w:rsidRDefault="0041648A" w:rsidP="0041648A">
            <w:pPr>
              <w:tabs>
                <w:tab w:val="left" w:pos="540"/>
              </w:tabs>
              <w:contextualSpacing/>
              <w:rPr>
                <w:sz w:val="24"/>
                <w:szCs w:val="24"/>
              </w:rPr>
            </w:pPr>
            <w:r w:rsidRPr="003D3721">
              <w:rPr>
                <w:sz w:val="24"/>
                <w:szCs w:val="24"/>
              </w:rPr>
              <w:t xml:space="preserve">ПКП – 4 </w:t>
            </w:r>
          </w:p>
        </w:tc>
        <w:tc>
          <w:tcPr>
            <w:tcW w:w="1538" w:type="pct"/>
            <w:vMerge w:val="restart"/>
          </w:tcPr>
          <w:p w14:paraId="52438093" w14:textId="04304551" w:rsidR="0041648A" w:rsidRPr="003D3721" w:rsidRDefault="0041648A" w:rsidP="0020678F">
            <w:pPr>
              <w:tabs>
                <w:tab w:val="left" w:pos="540"/>
              </w:tabs>
              <w:contextualSpacing/>
              <w:jc w:val="both"/>
              <w:rPr>
                <w:sz w:val="24"/>
                <w:szCs w:val="24"/>
              </w:rPr>
            </w:pPr>
            <w:r w:rsidRPr="003D3721">
              <w:rPr>
                <w:sz w:val="24"/>
                <w:szCs w:val="24"/>
              </w:rPr>
              <w:t xml:space="preserve">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w:t>
            </w:r>
            <w:proofErr w:type="spellStart"/>
            <w:r w:rsidRPr="003D3721">
              <w:rPr>
                <w:sz w:val="24"/>
                <w:szCs w:val="24"/>
              </w:rPr>
              <w:t>андеррайтинга</w:t>
            </w:r>
            <w:proofErr w:type="spellEnd"/>
            <w:r w:rsidRPr="003D3721">
              <w:rPr>
                <w:sz w:val="24"/>
                <w:szCs w:val="24"/>
              </w:rPr>
              <w:t xml:space="preserve"> страховой организации</w:t>
            </w:r>
          </w:p>
        </w:tc>
        <w:tc>
          <w:tcPr>
            <w:tcW w:w="1280" w:type="pct"/>
            <w:vMerge w:val="restart"/>
          </w:tcPr>
          <w:p w14:paraId="02A86EF5" w14:textId="396D3466" w:rsidR="0041648A" w:rsidRPr="003D3721" w:rsidRDefault="0041648A" w:rsidP="0041648A">
            <w:pPr>
              <w:pStyle w:val="a3"/>
              <w:tabs>
                <w:tab w:val="left" w:pos="540"/>
              </w:tabs>
              <w:ind w:left="0"/>
              <w:contextualSpacing/>
              <w:jc w:val="both"/>
              <w:rPr>
                <w:sz w:val="24"/>
                <w:szCs w:val="24"/>
              </w:rPr>
            </w:pPr>
            <w:r w:rsidRPr="003D3721">
              <w:rPr>
                <w:sz w:val="24"/>
                <w:szCs w:val="24"/>
              </w:rPr>
              <w:t>1.</w:t>
            </w:r>
            <w:r w:rsidRPr="003D3721">
              <w:rPr>
                <w:sz w:val="24"/>
                <w:szCs w:val="24"/>
              </w:rPr>
              <w:tab/>
              <w:t>Формирует и внедряет системы оценки рисками, основанные на математических методах, сборе и анализе статистических баз данных.</w:t>
            </w:r>
          </w:p>
        </w:tc>
        <w:tc>
          <w:tcPr>
            <w:tcW w:w="1345" w:type="pct"/>
          </w:tcPr>
          <w:p w14:paraId="12B56188" w14:textId="6245FD64" w:rsidR="0041648A" w:rsidRPr="003D3721" w:rsidRDefault="0041648A" w:rsidP="0041648A">
            <w:pPr>
              <w:tabs>
                <w:tab w:val="left" w:pos="540"/>
              </w:tabs>
              <w:contextualSpacing/>
              <w:jc w:val="both"/>
              <w:rPr>
                <w:b/>
                <w:bCs/>
                <w:sz w:val="24"/>
                <w:szCs w:val="24"/>
              </w:rPr>
            </w:pPr>
            <w:r w:rsidRPr="003D3721">
              <w:rPr>
                <w:b/>
                <w:bCs/>
                <w:sz w:val="24"/>
                <w:szCs w:val="24"/>
              </w:rPr>
              <w:t xml:space="preserve">Умения </w:t>
            </w:r>
            <w:r w:rsidR="0030777E" w:rsidRPr="003D3721">
              <w:rPr>
                <w:sz w:val="24"/>
                <w:szCs w:val="24"/>
              </w:rPr>
              <w:t>формировать и внедрять системы оценки финансовых рисков, основанные на математических методах, сборе и анализе статистических баз данных</w:t>
            </w:r>
          </w:p>
        </w:tc>
      </w:tr>
      <w:tr w:rsidR="00320A2D" w:rsidRPr="003D3721" w14:paraId="3D8855A5" w14:textId="77777777" w:rsidTr="00CB2B82">
        <w:trPr>
          <w:trHeight w:val="1140"/>
        </w:trPr>
        <w:tc>
          <w:tcPr>
            <w:tcW w:w="837" w:type="pct"/>
            <w:vMerge/>
          </w:tcPr>
          <w:p w14:paraId="0E89B017" w14:textId="77777777" w:rsidR="0041648A" w:rsidRPr="003D3721" w:rsidRDefault="0041648A" w:rsidP="0041648A">
            <w:pPr>
              <w:tabs>
                <w:tab w:val="left" w:pos="540"/>
              </w:tabs>
              <w:contextualSpacing/>
              <w:rPr>
                <w:sz w:val="24"/>
                <w:szCs w:val="24"/>
              </w:rPr>
            </w:pPr>
          </w:p>
        </w:tc>
        <w:tc>
          <w:tcPr>
            <w:tcW w:w="1538" w:type="pct"/>
            <w:vMerge/>
          </w:tcPr>
          <w:p w14:paraId="53351D8C" w14:textId="77777777" w:rsidR="0041648A" w:rsidRPr="003D3721" w:rsidRDefault="0041648A" w:rsidP="0041648A">
            <w:pPr>
              <w:tabs>
                <w:tab w:val="left" w:pos="540"/>
              </w:tabs>
              <w:ind w:firstLine="709"/>
              <w:contextualSpacing/>
              <w:jc w:val="both"/>
              <w:rPr>
                <w:sz w:val="24"/>
                <w:szCs w:val="24"/>
              </w:rPr>
            </w:pPr>
          </w:p>
        </w:tc>
        <w:tc>
          <w:tcPr>
            <w:tcW w:w="1280" w:type="pct"/>
            <w:vMerge/>
          </w:tcPr>
          <w:p w14:paraId="37BB70BB" w14:textId="77777777" w:rsidR="0041648A" w:rsidRPr="003D3721" w:rsidRDefault="0041648A" w:rsidP="0041648A">
            <w:pPr>
              <w:pStyle w:val="a3"/>
              <w:tabs>
                <w:tab w:val="left" w:pos="540"/>
              </w:tabs>
              <w:ind w:left="0"/>
              <w:contextualSpacing/>
              <w:jc w:val="both"/>
              <w:rPr>
                <w:sz w:val="24"/>
                <w:szCs w:val="24"/>
              </w:rPr>
            </w:pPr>
          </w:p>
        </w:tc>
        <w:tc>
          <w:tcPr>
            <w:tcW w:w="1345" w:type="pct"/>
          </w:tcPr>
          <w:p w14:paraId="2CE08CDA" w14:textId="794D02BC" w:rsidR="0041648A" w:rsidRPr="003D3721" w:rsidRDefault="0041648A" w:rsidP="0041648A">
            <w:pPr>
              <w:tabs>
                <w:tab w:val="left" w:pos="540"/>
              </w:tabs>
              <w:contextualSpacing/>
              <w:jc w:val="both"/>
              <w:rPr>
                <w:b/>
                <w:bCs/>
                <w:sz w:val="24"/>
                <w:szCs w:val="24"/>
              </w:rPr>
            </w:pPr>
            <w:r w:rsidRPr="003D3721">
              <w:rPr>
                <w:b/>
                <w:bCs/>
                <w:sz w:val="24"/>
                <w:szCs w:val="24"/>
              </w:rPr>
              <w:t>Знания</w:t>
            </w:r>
            <w:r w:rsidR="00EF56D3" w:rsidRPr="003D3721">
              <w:rPr>
                <w:b/>
                <w:bCs/>
                <w:sz w:val="24"/>
                <w:szCs w:val="24"/>
              </w:rPr>
              <w:t xml:space="preserve"> </w:t>
            </w:r>
            <w:r w:rsidR="0030777E" w:rsidRPr="003D3721">
              <w:rPr>
                <w:sz w:val="24"/>
                <w:szCs w:val="24"/>
              </w:rPr>
              <w:t>математических методов, приемов сбора и методов анализа статистических баз данных, применяемых в системе оценки финансовых рисков</w:t>
            </w:r>
          </w:p>
        </w:tc>
      </w:tr>
      <w:tr w:rsidR="00320A2D" w:rsidRPr="003D3721" w14:paraId="2FD92CB4" w14:textId="77777777" w:rsidTr="00277C62">
        <w:trPr>
          <w:trHeight w:val="1013"/>
        </w:trPr>
        <w:tc>
          <w:tcPr>
            <w:tcW w:w="837" w:type="pct"/>
            <w:vMerge/>
          </w:tcPr>
          <w:p w14:paraId="5916FDEB" w14:textId="77777777" w:rsidR="0041648A" w:rsidRPr="003D3721" w:rsidRDefault="0041648A" w:rsidP="0041648A">
            <w:pPr>
              <w:tabs>
                <w:tab w:val="left" w:pos="540"/>
              </w:tabs>
              <w:ind w:firstLine="709"/>
              <w:contextualSpacing/>
              <w:jc w:val="both"/>
              <w:rPr>
                <w:sz w:val="24"/>
                <w:szCs w:val="24"/>
              </w:rPr>
            </w:pPr>
            <w:bookmarkStart w:id="15" w:name="_Hlk122634841"/>
          </w:p>
        </w:tc>
        <w:tc>
          <w:tcPr>
            <w:tcW w:w="1538" w:type="pct"/>
            <w:vMerge/>
          </w:tcPr>
          <w:p w14:paraId="62181123" w14:textId="77777777" w:rsidR="0041648A" w:rsidRPr="003D3721" w:rsidRDefault="0041648A" w:rsidP="0041648A">
            <w:pPr>
              <w:tabs>
                <w:tab w:val="left" w:pos="540"/>
              </w:tabs>
              <w:ind w:firstLine="709"/>
              <w:contextualSpacing/>
              <w:jc w:val="both"/>
              <w:rPr>
                <w:sz w:val="24"/>
                <w:szCs w:val="24"/>
              </w:rPr>
            </w:pPr>
          </w:p>
        </w:tc>
        <w:tc>
          <w:tcPr>
            <w:tcW w:w="1280" w:type="pct"/>
            <w:vMerge w:val="restart"/>
          </w:tcPr>
          <w:p w14:paraId="505653B7" w14:textId="4830931A" w:rsidR="0041648A" w:rsidRPr="003D3721" w:rsidRDefault="0041648A" w:rsidP="0041648A">
            <w:pPr>
              <w:pStyle w:val="a3"/>
              <w:tabs>
                <w:tab w:val="left" w:pos="540"/>
              </w:tabs>
              <w:ind w:left="0"/>
              <w:contextualSpacing/>
              <w:jc w:val="both"/>
              <w:rPr>
                <w:sz w:val="24"/>
                <w:szCs w:val="24"/>
              </w:rPr>
            </w:pPr>
            <w:r w:rsidRPr="003D3721">
              <w:rPr>
                <w:sz w:val="24"/>
                <w:szCs w:val="24"/>
              </w:rPr>
              <w:t>2.</w:t>
            </w:r>
            <w:r w:rsidRPr="003D3721">
              <w:rPr>
                <w:sz w:val="24"/>
                <w:szCs w:val="24"/>
              </w:rPr>
              <w:tab/>
              <w:t>Вырабатывает управленческие решения по эффективному формированию и использованию экспертных оценок рисков.</w:t>
            </w:r>
          </w:p>
        </w:tc>
        <w:tc>
          <w:tcPr>
            <w:tcW w:w="1345" w:type="pct"/>
          </w:tcPr>
          <w:p w14:paraId="1AD671D1" w14:textId="64D41E00" w:rsidR="0041648A" w:rsidRPr="003D3721" w:rsidRDefault="0041648A" w:rsidP="0041648A">
            <w:pPr>
              <w:tabs>
                <w:tab w:val="left" w:pos="540"/>
              </w:tabs>
              <w:contextualSpacing/>
              <w:jc w:val="both"/>
              <w:rPr>
                <w:b/>
                <w:bCs/>
                <w:sz w:val="24"/>
                <w:szCs w:val="24"/>
              </w:rPr>
            </w:pPr>
            <w:r w:rsidRPr="003D3721">
              <w:rPr>
                <w:b/>
                <w:bCs/>
                <w:sz w:val="24"/>
                <w:szCs w:val="24"/>
              </w:rPr>
              <w:t xml:space="preserve">Умения </w:t>
            </w:r>
            <w:r w:rsidR="00A61414" w:rsidRPr="003D3721">
              <w:rPr>
                <w:sz w:val="24"/>
                <w:szCs w:val="24"/>
              </w:rPr>
              <w:t>вырабатывать управленческие решения по эффективному формированию и использованию экспертных оценок финансовых рисков</w:t>
            </w:r>
          </w:p>
        </w:tc>
      </w:tr>
      <w:tr w:rsidR="00320A2D" w:rsidRPr="003D3721" w14:paraId="667CBF95" w14:textId="77777777" w:rsidTr="00CB2B82">
        <w:trPr>
          <w:trHeight w:val="1012"/>
        </w:trPr>
        <w:tc>
          <w:tcPr>
            <w:tcW w:w="837" w:type="pct"/>
            <w:vMerge/>
          </w:tcPr>
          <w:p w14:paraId="3EED160A" w14:textId="77777777" w:rsidR="0041648A" w:rsidRPr="003D3721" w:rsidRDefault="0041648A" w:rsidP="0041648A">
            <w:pPr>
              <w:tabs>
                <w:tab w:val="left" w:pos="540"/>
              </w:tabs>
              <w:ind w:firstLine="709"/>
              <w:contextualSpacing/>
              <w:jc w:val="both"/>
              <w:rPr>
                <w:sz w:val="24"/>
                <w:szCs w:val="24"/>
              </w:rPr>
            </w:pPr>
          </w:p>
        </w:tc>
        <w:tc>
          <w:tcPr>
            <w:tcW w:w="1538" w:type="pct"/>
            <w:vMerge/>
          </w:tcPr>
          <w:p w14:paraId="287353F4" w14:textId="77777777" w:rsidR="0041648A" w:rsidRPr="003D3721" w:rsidRDefault="0041648A" w:rsidP="0041648A">
            <w:pPr>
              <w:tabs>
                <w:tab w:val="left" w:pos="540"/>
              </w:tabs>
              <w:ind w:firstLine="709"/>
              <w:contextualSpacing/>
              <w:jc w:val="both"/>
              <w:rPr>
                <w:sz w:val="24"/>
                <w:szCs w:val="24"/>
              </w:rPr>
            </w:pPr>
          </w:p>
        </w:tc>
        <w:tc>
          <w:tcPr>
            <w:tcW w:w="1280" w:type="pct"/>
            <w:vMerge/>
          </w:tcPr>
          <w:p w14:paraId="6B6874B4" w14:textId="77777777" w:rsidR="0041648A" w:rsidRPr="003D3721" w:rsidRDefault="0041648A" w:rsidP="0041648A">
            <w:pPr>
              <w:pStyle w:val="a3"/>
              <w:tabs>
                <w:tab w:val="left" w:pos="540"/>
              </w:tabs>
              <w:ind w:left="0"/>
              <w:contextualSpacing/>
              <w:jc w:val="both"/>
              <w:rPr>
                <w:sz w:val="24"/>
                <w:szCs w:val="24"/>
              </w:rPr>
            </w:pPr>
          </w:p>
        </w:tc>
        <w:tc>
          <w:tcPr>
            <w:tcW w:w="1345" w:type="pct"/>
          </w:tcPr>
          <w:p w14:paraId="21521F05" w14:textId="2B7D19A1" w:rsidR="0041648A" w:rsidRPr="003D3721" w:rsidRDefault="0041648A" w:rsidP="0041648A">
            <w:pPr>
              <w:tabs>
                <w:tab w:val="left" w:pos="540"/>
              </w:tabs>
              <w:contextualSpacing/>
              <w:jc w:val="both"/>
              <w:rPr>
                <w:b/>
                <w:bCs/>
                <w:sz w:val="24"/>
                <w:szCs w:val="24"/>
              </w:rPr>
            </w:pPr>
            <w:r w:rsidRPr="003D3721">
              <w:rPr>
                <w:b/>
                <w:bCs/>
                <w:sz w:val="24"/>
                <w:szCs w:val="24"/>
              </w:rPr>
              <w:t xml:space="preserve">Знания </w:t>
            </w:r>
            <w:r w:rsidR="00A61414" w:rsidRPr="003D3721">
              <w:rPr>
                <w:sz w:val="24"/>
                <w:szCs w:val="24"/>
              </w:rPr>
              <w:t xml:space="preserve">основ выработки и принятия управленческих решений по эффективному формированию и </w:t>
            </w:r>
            <w:r w:rsidR="00A61414" w:rsidRPr="003D3721">
              <w:rPr>
                <w:sz w:val="24"/>
                <w:szCs w:val="24"/>
              </w:rPr>
              <w:lastRenderedPageBreak/>
              <w:t>использованию экспертных оценок финансовых рисков</w:t>
            </w:r>
          </w:p>
        </w:tc>
      </w:tr>
      <w:bookmarkEnd w:id="15"/>
      <w:tr w:rsidR="00320A2D" w:rsidRPr="003D3721" w14:paraId="7D1FFD45" w14:textId="77777777" w:rsidTr="00277C62">
        <w:trPr>
          <w:trHeight w:val="758"/>
        </w:trPr>
        <w:tc>
          <w:tcPr>
            <w:tcW w:w="837" w:type="pct"/>
            <w:vMerge/>
          </w:tcPr>
          <w:p w14:paraId="1E4D17AF" w14:textId="77777777" w:rsidR="0041648A" w:rsidRPr="003D3721" w:rsidRDefault="0041648A" w:rsidP="0041648A">
            <w:pPr>
              <w:tabs>
                <w:tab w:val="left" w:pos="540"/>
              </w:tabs>
              <w:ind w:firstLine="709"/>
              <w:contextualSpacing/>
              <w:jc w:val="both"/>
              <w:rPr>
                <w:sz w:val="24"/>
                <w:szCs w:val="24"/>
              </w:rPr>
            </w:pPr>
          </w:p>
        </w:tc>
        <w:tc>
          <w:tcPr>
            <w:tcW w:w="1538" w:type="pct"/>
            <w:vMerge/>
          </w:tcPr>
          <w:p w14:paraId="0E924894" w14:textId="77777777" w:rsidR="0041648A" w:rsidRPr="003D3721" w:rsidRDefault="0041648A" w:rsidP="0041648A">
            <w:pPr>
              <w:tabs>
                <w:tab w:val="left" w:pos="540"/>
              </w:tabs>
              <w:ind w:firstLine="709"/>
              <w:contextualSpacing/>
              <w:jc w:val="both"/>
              <w:rPr>
                <w:sz w:val="24"/>
                <w:szCs w:val="24"/>
              </w:rPr>
            </w:pPr>
          </w:p>
        </w:tc>
        <w:tc>
          <w:tcPr>
            <w:tcW w:w="1280" w:type="pct"/>
            <w:vMerge w:val="restart"/>
          </w:tcPr>
          <w:p w14:paraId="1CF70B7E" w14:textId="3FF3DA06" w:rsidR="0041648A" w:rsidRPr="003D3721" w:rsidRDefault="0041648A" w:rsidP="0041648A">
            <w:pPr>
              <w:tabs>
                <w:tab w:val="left" w:pos="540"/>
              </w:tabs>
              <w:contextualSpacing/>
              <w:jc w:val="both"/>
              <w:rPr>
                <w:sz w:val="24"/>
                <w:szCs w:val="24"/>
              </w:rPr>
            </w:pPr>
            <w:r w:rsidRPr="003D3721">
              <w:rPr>
                <w:sz w:val="24"/>
                <w:szCs w:val="24"/>
              </w:rPr>
              <w:t xml:space="preserve">3.Разрабатывает, осваивает и внедряет программы управления рисками предприятий и организаций. </w:t>
            </w:r>
          </w:p>
        </w:tc>
        <w:tc>
          <w:tcPr>
            <w:tcW w:w="1345" w:type="pct"/>
          </w:tcPr>
          <w:p w14:paraId="4C809D51" w14:textId="389EF6C6" w:rsidR="0041648A" w:rsidRPr="003D3721" w:rsidRDefault="0041648A" w:rsidP="007107F8">
            <w:pPr>
              <w:tabs>
                <w:tab w:val="left" w:pos="540"/>
              </w:tabs>
              <w:contextualSpacing/>
              <w:jc w:val="both"/>
              <w:rPr>
                <w:b/>
                <w:bCs/>
                <w:sz w:val="24"/>
                <w:szCs w:val="24"/>
              </w:rPr>
            </w:pPr>
            <w:r w:rsidRPr="003D3721">
              <w:rPr>
                <w:b/>
                <w:bCs/>
                <w:sz w:val="24"/>
                <w:szCs w:val="24"/>
              </w:rPr>
              <w:t xml:space="preserve">Умения </w:t>
            </w:r>
            <w:r w:rsidR="00956D66" w:rsidRPr="003D3721">
              <w:rPr>
                <w:sz w:val="24"/>
                <w:szCs w:val="24"/>
              </w:rPr>
              <w:t>разрабатывать, осваивать и внедр</w:t>
            </w:r>
            <w:r w:rsidR="007107F8">
              <w:rPr>
                <w:sz w:val="24"/>
                <w:szCs w:val="24"/>
              </w:rPr>
              <w:t>ять</w:t>
            </w:r>
            <w:r w:rsidR="00956D66" w:rsidRPr="003D3721">
              <w:rPr>
                <w:sz w:val="24"/>
                <w:szCs w:val="24"/>
              </w:rPr>
              <w:t xml:space="preserve"> программы управления финансовыми рисками предприятий и организаций</w:t>
            </w:r>
          </w:p>
        </w:tc>
      </w:tr>
      <w:tr w:rsidR="00320A2D" w:rsidRPr="003D3721" w14:paraId="5E2746AB" w14:textId="77777777" w:rsidTr="00F576E9">
        <w:trPr>
          <w:trHeight w:val="757"/>
        </w:trPr>
        <w:tc>
          <w:tcPr>
            <w:tcW w:w="837" w:type="pct"/>
            <w:vMerge/>
          </w:tcPr>
          <w:p w14:paraId="6B3D8D1C" w14:textId="77777777" w:rsidR="0041648A" w:rsidRPr="003D3721" w:rsidRDefault="0041648A" w:rsidP="0041648A">
            <w:pPr>
              <w:tabs>
                <w:tab w:val="left" w:pos="540"/>
              </w:tabs>
              <w:ind w:firstLine="709"/>
              <w:contextualSpacing/>
              <w:jc w:val="both"/>
              <w:rPr>
                <w:sz w:val="24"/>
                <w:szCs w:val="24"/>
              </w:rPr>
            </w:pPr>
          </w:p>
        </w:tc>
        <w:tc>
          <w:tcPr>
            <w:tcW w:w="1538" w:type="pct"/>
            <w:vMerge/>
          </w:tcPr>
          <w:p w14:paraId="335B605C" w14:textId="77777777" w:rsidR="0041648A" w:rsidRPr="003D3721" w:rsidRDefault="0041648A" w:rsidP="0041648A">
            <w:pPr>
              <w:tabs>
                <w:tab w:val="left" w:pos="540"/>
              </w:tabs>
              <w:ind w:firstLine="709"/>
              <w:contextualSpacing/>
              <w:jc w:val="both"/>
              <w:rPr>
                <w:sz w:val="24"/>
                <w:szCs w:val="24"/>
              </w:rPr>
            </w:pPr>
          </w:p>
        </w:tc>
        <w:tc>
          <w:tcPr>
            <w:tcW w:w="1280" w:type="pct"/>
            <w:vMerge/>
          </w:tcPr>
          <w:p w14:paraId="538C868F" w14:textId="77777777" w:rsidR="0041648A" w:rsidRPr="003D3721" w:rsidRDefault="0041648A" w:rsidP="0041648A">
            <w:pPr>
              <w:tabs>
                <w:tab w:val="left" w:pos="540"/>
              </w:tabs>
              <w:contextualSpacing/>
              <w:jc w:val="both"/>
              <w:rPr>
                <w:sz w:val="24"/>
                <w:szCs w:val="24"/>
              </w:rPr>
            </w:pPr>
          </w:p>
        </w:tc>
        <w:tc>
          <w:tcPr>
            <w:tcW w:w="1345" w:type="pct"/>
          </w:tcPr>
          <w:p w14:paraId="5112ED52" w14:textId="2C0E0E27" w:rsidR="0041648A" w:rsidRPr="003D3721" w:rsidRDefault="0041648A" w:rsidP="0041648A">
            <w:pPr>
              <w:tabs>
                <w:tab w:val="left" w:pos="540"/>
              </w:tabs>
              <w:contextualSpacing/>
              <w:jc w:val="both"/>
              <w:rPr>
                <w:b/>
                <w:bCs/>
                <w:sz w:val="24"/>
                <w:szCs w:val="24"/>
              </w:rPr>
            </w:pPr>
            <w:r w:rsidRPr="003D3721">
              <w:rPr>
                <w:b/>
                <w:bCs/>
                <w:sz w:val="24"/>
                <w:szCs w:val="24"/>
              </w:rPr>
              <w:t xml:space="preserve">Знания </w:t>
            </w:r>
            <w:r w:rsidR="00296B7D" w:rsidRPr="003D3721">
              <w:rPr>
                <w:sz w:val="24"/>
                <w:szCs w:val="24"/>
              </w:rPr>
              <w:t xml:space="preserve">основ разработки, освоения и внедрения </w:t>
            </w:r>
            <w:r w:rsidR="00956D66" w:rsidRPr="003D3721">
              <w:rPr>
                <w:sz w:val="24"/>
                <w:szCs w:val="24"/>
              </w:rPr>
              <w:t>программы управления финансовыми рисками предприятий и организаций</w:t>
            </w:r>
          </w:p>
        </w:tc>
      </w:tr>
      <w:tr w:rsidR="00320A2D" w:rsidRPr="003D3721" w14:paraId="3E057FE8" w14:textId="77777777" w:rsidTr="00277C62">
        <w:trPr>
          <w:trHeight w:val="630"/>
        </w:trPr>
        <w:tc>
          <w:tcPr>
            <w:tcW w:w="837" w:type="pct"/>
            <w:vMerge/>
          </w:tcPr>
          <w:p w14:paraId="12358665" w14:textId="77777777" w:rsidR="0041648A" w:rsidRPr="003D3721" w:rsidRDefault="0041648A" w:rsidP="0041648A">
            <w:pPr>
              <w:tabs>
                <w:tab w:val="left" w:pos="540"/>
              </w:tabs>
              <w:ind w:firstLine="709"/>
              <w:contextualSpacing/>
              <w:jc w:val="both"/>
              <w:rPr>
                <w:sz w:val="24"/>
                <w:szCs w:val="24"/>
              </w:rPr>
            </w:pPr>
          </w:p>
        </w:tc>
        <w:tc>
          <w:tcPr>
            <w:tcW w:w="1538" w:type="pct"/>
            <w:vMerge/>
          </w:tcPr>
          <w:p w14:paraId="2A717B1A" w14:textId="77777777" w:rsidR="0041648A" w:rsidRPr="003D3721" w:rsidRDefault="0041648A" w:rsidP="0041648A">
            <w:pPr>
              <w:tabs>
                <w:tab w:val="left" w:pos="540"/>
              </w:tabs>
              <w:ind w:firstLine="709"/>
              <w:contextualSpacing/>
              <w:jc w:val="both"/>
              <w:rPr>
                <w:sz w:val="24"/>
                <w:szCs w:val="24"/>
              </w:rPr>
            </w:pPr>
          </w:p>
        </w:tc>
        <w:tc>
          <w:tcPr>
            <w:tcW w:w="1280" w:type="pct"/>
            <w:vMerge w:val="restart"/>
          </w:tcPr>
          <w:p w14:paraId="5E8C66F1" w14:textId="014A3270" w:rsidR="0041648A" w:rsidRPr="003D3721" w:rsidRDefault="0041648A" w:rsidP="0041648A">
            <w:pPr>
              <w:tabs>
                <w:tab w:val="left" w:pos="540"/>
              </w:tabs>
              <w:contextualSpacing/>
              <w:jc w:val="both"/>
              <w:rPr>
                <w:sz w:val="24"/>
                <w:szCs w:val="24"/>
              </w:rPr>
            </w:pPr>
            <w:r w:rsidRPr="003D3721">
              <w:rPr>
                <w:sz w:val="24"/>
                <w:szCs w:val="24"/>
              </w:rPr>
              <w:t xml:space="preserve">4. Формирует и реализует политику </w:t>
            </w:r>
            <w:proofErr w:type="spellStart"/>
            <w:r w:rsidRPr="003D3721">
              <w:rPr>
                <w:sz w:val="24"/>
                <w:szCs w:val="24"/>
              </w:rPr>
              <w:t>андеррайтинга</w:t>
            </w:r>
            <w:proofErr w:type="spellEnd"/>
            <w:r w:rsidRPr="003D3721">
              <w:rPr>
                <w:sz w:val="24"/>
                <w:szCs w:val="24"/>
              </w:rPr>
              <w:t xml:space="preserve"> страховой организации.</w:t>
            </w:r>
          </w:p>
        </w:tc>
        <w:tc>
          <w:tcPr>
            <w:tcW w:w="1345" w:type="pct"/>
          </w:tcPr>
          <w:p w14:paraId="4B5604DD" w14:textId="319E27C5" w:rsidR="0041648A" w:rsidRPr="003D3721" w:rsidRDefault="0041648A" w:rsidP="0041648A">
            <w:pPr>
              <w:tabs>
                <w:tab w:val="left" w:pos="540"/>
              </w:tabs>
              <w:contextualSpacing/>
              <w:jc w:val="both"/>
              <w:rPr>
                <w:b/>
                <w:bCs/>
                <w:sz w:val="24"/>
                <w:szCs w:val="24"/>
              </w:rPr>
            </w:pPr>
            <w:r w:rsidRPr="003D3721">
              <w:rPr>
                <w:b/>
                <w:bCs/>
                <w:sz w:val="24"/>
                <w:szCs w:val="24"/>
              </w:rPr>
              <w:t xml:space="preserve">Умения </w:t>
            </w:r>
            <w:r w:rsidR="00320A2D" w:rsidRPr="003D3721">
              <w:rPr>
                <w:sz w:val="24"/>
                <w:szCs w:val="24"/>
              </w:rPr>
              <w:t xml:space="preserve">формировать и реализовывать политику </w:t>
            </w:r>
            <w:proofErr w:type="spellStart"/>
            <w:r w:rsidR="00320A2D" w:rsidRPr="003D3721">
              <w:rPr>
                <w:sz w:val="24"/>
                <w:szCs w:val="24"/>
              </w:rPr>
              <w:t>андеррайтинга</w:t>
            </w:r>
            <w:proofErr w:type="spellEnd"/>
            <w:r w:rsidR="00320A2D" w:rsidRPr="003D3721">
              <w:rPr>
                <w:sz w:val="24"/>
                <w:szCs w:val="24"/>
              </w:rPr>
              <w:t xml:space="preserve"> страховой организации</w:t>
            </w:r>
          </w:p>
        </w:tc>
      </w:tr>
      <w:tr w:rsidR="00320A2D" w:rsidRPr="003D3721" w14:paraId="5C0B8F80" w14:textId="77777777" w:rsidTr="00CB2B82">
        <w:trPr>
          <w:trHeight w:val="630"/>
        </w:trPr>
        <w:tc>
          <w:tcPr>
            <w:tcW w:w="837" w:type="pct"/>
            <w:vMerge/>
          </w:tcPr>
          <w:p w14:paraId="09CD999E" w14:textId="77777777" w:rsidR="0041648A" w:rsidRPr="003D3721" w:rsidRDefault="0041648A" w:rsidP="0041648A">
            <w:pPr>
              <w:tabs>
                <w:tab w:val="left" w:pos="540"/>
              </w:tabs>
              <w:ind w:firstLine="709"/>
              <w:contextualSpacing/>
              <w:jc w:val="both"/>
              <w:rPr>
                <w:sz w:val="24"/>
                <w:szCs w:val="24"/>
              </w:rPr>
            </w:pPr>
          </w:p>
        </w:tc>
        <w:tc>
          <w:tcPr>
            <w:tcW w:w="1538" w:type="pct"/>
            <w:vMerge/>
          </w:tcPr>
          <w:p w14:paraId="2F8AEC6F" w14:textId="77777777" w:rsidR="0041648A" w:rsidRPr="003D3721" w:rsidRDefault="0041648A" w:rsidP="0041648A">
            <w:pPr>
              <w:tabs>
                <w:tab w:val="left" w:pos="540"/>
              </w:tabs>
              <w:ind w:firstLine="709"/>
              <w:contextualSpacing/>
              <w:jc w:val="both"/>
              <w:rPr>
                <w:sz w:val="24"/>
                <w:szCs w:val="24"/>
              </w:rPr>
            </w:pPr>
          </w:p>
        </w:tc>
        <w:tc>
          <w:tcPr>
            <w:tcW w:w="1280" w:type="pct"/>
            <w:vMerge/>
          </w:tcPr>
          <w:p w14:paraId="7F9D3457" w14:textId="77777777" w:rsidR="0041648A" w:rsidRPr="003D3721" w:rsidRDefault="0041648A" w:rsidP="0041648A">
            <w:pPr>
              <w:tabs>
                <w:tab w:val="left" w:pos="540"/>
              </w:tabs>
              <w:contextualSpacing/>
              <w:jc w:val="both"/>
              <w:rPr>
                <w:sz w:val="24"/>
                <w:szCs w:val="24"/>
              </w:rPr>
            </w:pPr>
          </w:p>
        </w:tc>
        <w:tc>
          <w:tcPr>
            <w:tcW w:w="1345" w:type="pct"/>
          </w:tcPr>
          <w:p w14:paraId="4CEDDB86" w14:textId="1B26DE6F" w:rsidR="0041648A" w:rsidRPr="003D3721" w:rsidRDefault="0041648A" w:rsidP="0041648A">
            <w:pPr>
              <w:tabs>
                <w:tab w:val="left" w:pos="540"/>
              </w:tabs>
              <w:contextualSpacing/>
              <w:jc w:val="both"/>
              <w:rPr>
                <w:b/>
                <w:bCs/>
                <w:sz w:val="24"/>
                <w:szCs w:val="24"/>
              </w:rPr>
            </w:pPr>
            <w:r w:rsidRPr="003D3721">
              <w:rPr>
                <w:b/>
                <w:bCs/>
                <w:sz w:val="24"/>
                <w:szCs w:val="24"/>
              </w:rPr>
              <w:t xml:space="preserve">Знания </w:t>
            </w:r>
            <w:r w:rsidR="00320A2D" w:rsidRPr="003D3721">
              <w:rPr>
                <w:sz w:val="24"/>
                <w:szCs w:val="24"/>
              </w:rPr>
              <w:t xml:space="preserve">основ формирования и реализации политики </w:t>
            </w:r>
            <w:proofErr w:type="spellStart"/>
            <w:r w:rsidR="00320A2D" w:rsidRPr="003D3721">
              <w:rPr>
                <w:sz w:val="24"/>
                <w:szCs w:val="24"/>
              </w:rPr>
              <w:t>андеррайтинга</w:t>
            </w:r>
            <w:proofErr w:type="spellEnd"/>
            <w:r w:rsidR="00320A2D" w:rsidRPr="003D3721">
              <w:rPr>
                <w:sz w:val="24"/>
                <w:szCs w:val="24"/>
              </w:rPr>
              <w:t xml:space="preserve"> страховой организации</w:t>
            </w:r>
          </w:p>
        </w:tc>
      </w:tr>
      <w:bookmarkEnd w:id="10"/>
      <w:bookmarkEnd w:id="13"/>
    </w:tbl>
    <w:p w14:paraId="5385B020" w14:textId="77777777" w:rsidR="00725EFC" w:rsidRDefault="00725EFC" w:rsidP="00725EFC">
      <w:pPr>
        <w:tabs>
          <w:tab w:val="left" w:pos="540"/>
        </w:tabs>
        <w:ind w:left="425"/>
        <w:contextualSpacing/>
        <w:jc w:val="both"/>
        <w:rPr>
          <w:b/>
          <w:bCs/>
          <w:sz w:val="28"/>
          <w:szCs w:val="28"/>
        </w:rPr>
      </w:pPr>
    </w:p>
    <w:p w14:paraId="7691FD4C" w14:textId="77777777" w:rsidR="00E645D6" w:rsidRDefault="00E645D6" w:rsidP="006E4BB0">
      <w:pPr>
        <w:tabs>
          <w:tab w:val="left" w:pos="540"/>
        </w:tabs>
        <w:contextualSpacing/>
        <w:jc w:val="both"/>
        <w:rPr>
          <w:b/>
          <w:bCs/>
          <w:sz w:val="28"/>
          <w:szCs w:val="28"/>
        </w:rPr>
      </w:pPr>
    </w:p>
    <w:p w14:paraId="02417D86" w14:textId="0A6C44A4" w:rsidR="002D48F1" w:rsidRPr="006E4BB0" w:rsidRDefault="006E4BB0" w:rsidP="006E4BB0">
      <w:pPr>
        <w:tabs>
          <w:tab w:val="left" w:pos="540"/>
        </w:tabs>
        <w:contextualSpacing/>
        <w:jc w:val="both"/>
        <w:rPr>
          <w:b/>
          <w:bCs/>
          <w:sz w:val="28"/>
          <w:szCs w:val="28"/>
        </w:rPr>
      </w:pPr>
      <w:r>
        <w:rPr>
          <w:b/>
          <w:bCs/>
          <w:sz w:val="28"/>
          <w:szCs w:val="28"/>
        </w:rPr>
        <w:t xml:space="preserve">3. </w:t>
      </w:r>
      <w:r w:rsidR="002D48F1" w:rsidRPr="006E4BB0">
        <w:rPr>
          <w:b/>
          <w:bCs/>
          <w:sz w:val="28"/>
          <w:szCs w:val="28"/>
        </w:rPr>
        <w:t>Место дисциплины в структуре образовательной программы</w:t>
      </w:r>
    </w:p>
    <w:p w14:paraId="368FE3A5" w14:textId="77777777" w:rsidR="00725EFC" w:rsidRPr="00725EFC" w:rsidRDefault="00725EFC" w:rsidP="00725EFC">
      <w:pPr>
        <w:pStyle w:val="a3"/>
        <w:tabs>
          <w:tab w:val="left" w:pos="540"/>
        </w:tabs>
        <w:ind w:left="785"/>
        <w:contextualSpacing/>
        <w:jc w:val="both"/>
        <w:rPr>
          <w:b/>
          <w:sz w:val="28"/>
          <w:szCs w:val="28"/>
        </w:rPr>
      </w:pPr>
    </w:p>
    <w:p w14:paraId="2C901406" w14:textId="056D48BB" w:rsidR="000B4083" w:rsidRPr="00233922" w:rsidRDefault="005E3ED8" w:rsidP="001010C8">
      <w:pPr>
        <w:spacing w:line="360" w:lineRule="auto"/>
        <w:ind w:firstLine="709"/>
        <w:jc w:val="both"/>
        <w:rPr>
          <w:bCs/>
          <w:sz w:val="28"/>
          <w:szCs w:val="28"/>
        </w:rPr>
      </w:pPr>
      <w:r w:rsidRPr="008038C5">
        <w:rPr>
          <w:bCs/>
          <w:sz w:val="28"/>
          <w:szCs w:val="28"/>
        </w:rPr>
        <w:t>Дисциплина «</w:t>
      </w:r>
      <w:r w:rsidR="001010C8" w:rsidRPr="001010C8">
        <w:rPr>
          <w:bCs/>
          <w:sz w:val="28"/>
          <w:szCs w:val="28"/>
        </w:rPr>
        <w:t>Финансовый риск-</w:t>
      </w:r>
      <w:r w:rsidR="001010C8" w:rsidRPr="001C3A1A">
        <w:rPr>
          <w:bCs/>
          <w:sz w:val="28"/>
          <w:szCs w:val="28"/>
        </w:rPr>
        <w:t>менеджмент</w:t>
      </w:r>
      <w:r w:rsidRPr="001C3A1A">
        <w:rPr>
          <w:bCs/>
          <w:sz w:val="28"/>
          <w:szCs w:val="28"/>
        </w:rPr>
        <w:t xml:space="preserve">» </w:t>
      </w:r>
      <w:r w:rsidR="00C77699" w:rsidRPr="001C3A1A">
        <w:rPr>
          <w:bCs/>
          <w:sz w:val="28"/>
          <w:szCs w:val="28"/>
        </w:rPr>
        <w:t xml:space="preserve">является дисциплиной </w:t>
      </w:r>
      <w:r w:rsidR="00233922" w:rsidRPr="001C3A1A">
        <w:rPr>
          <w:bCs/>
          <w:sz w:val="28"/>
          <w:szCs w:val="28"/>
        </w:rPr>
        <w:t>профиля</w:t>
      </w:r>
      <w:r w:rsidR="005D16E6" w:rsidRPr="001C3A1A">
        <w:rPr>
          <w:bCs/>
          <w:sz w:val="28"/>
          <w:szCs w:val="28"/>
        </w:rPr>
        <w:t xml:space="preserve"> «Управление финансовыми рисками и страхование»</w:t>
      </w:r>
      <w:r w:rsidR="00233922" w:rsidRPr="001C3A1A">
        <w:rPr>
          <w:bCs/>
          <w:sz w:val="28"/>
          <w:szCs w:val="28"/>
        </w:rPr>
        <w:t xml:space="preserve"> для направления</w:t>
      </w:r>
      <w:r w:rsidR="00233922" w:rsidRPr="00233922">
        <w:rPr>
          <w:bCs/>
          <w:sz w:val="28"/>
          <w:szCs w:val="28"/>
        </w:rPr>
        <w:t xml:space="preserve"> подготовки </w:t>
      </w:r>
      <w:r w:rsidR="001010C8" w:rsidRPr="001010C8">
        <w:rPr>
          <w:bCs/>
          <w:sz w:val="28"/>
          <w:szCs w:val="28"/>
        </w:rPr>
        <w:t>38.03.01 «Экономика»</w:t>
      </w:r>
      <w:r w:rsidR="005D16E6">
        <w:rPr>
          <w:bCs/>
          <w:sz w:val="28"/>
          <w:szCs w:val="28"/>
        </w:rPr>
        <w:t>,</w:t>
      </w:r>
      <w:r w:rsidR="001010C8" w:rsidRPr="001010C8">
        <w:rPr>
          <w:bCs/>
          <w:sz w:val="28"/>
          <w:szCs w:val="28"/>
        </w:rPr>
        <w:t xml:space="preserve"> </w:t>
      </w:r>
      <w:r w:rsidR="005D16E6">
        <w:rPr>
          <w:bCs/>
          <w:sz w:val="28"/>
          <w:szCs w:val="28"/>
        </w:rPr>
        <w:t>образовательная программа</w:t>
      </w:r>
      <w:r w:rsidR="001010C8" w:rsidRPr="001010C8">
        <w:rPr>
          <w:bCs/>
          <w:sz w:val="28"/>
          <w:szCs w:val="28"/>
        </w:rPr>
        <w:t xml:space="preserve"> "Экономика и финансы", профиль «Управление финансовыми рисками и страхование»</w:t>
      </w:r>
      <w:r w:rsidR="005D16E6">
        <w:rPr>
          <w:bCs/>
          <w:sz w:val="28"/>
          <w:szCs w:val="28"/>
        </w:rPr>
        <w:t>.</w:t>
      </w:r>
    </w:p>
    <w:p w14:paraId="5D762100" w14:textId="77777777" w:rsidR="00E645D6" w:rsidRDefault="00E645D6" w:rsidP="00725EFC">
      <w:pPr>
        <w:widowControl/>
        <w:autoSpaceDE/>
        <w:autoSpaceDN/>
        <w:adjustRightInd/>
        <w:spacing w:after="160" w:line="360" w:lineRule="auto"/>
        <w:rPr>
          <w:b/>
          <w:bCs/>
          <w:sz w:val="28"/>
          <w:szCs w:val="28"/>
        </w:rPr>
      </w:pPr>
    </w:p>
    <w:p w14:paraId="118175CD" w14:textId="5523E788" w:rsidR="003361A8" w:rsidRDefault="002D48F1" w:rsidP="00725EFC">
      <w:pPr>
        <w:widowControl/>
        <w:autoSpaceDE/>
        <w:autoSpaceDN/>
        <w:adjustRightInd/>
        <w:spacing w:after="160" w:line="360" w:lineRule="auto"/>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43A2B2BD" w14:textId="0E03E95D" w:rsidR="003361A8" w:rsidRDefault="000F1F20" w:rsidP="00013245">
      <w:pPr>
        <w:pStyle w:val="af"/>
        <w:spacing w:line="316" w:lineRule="exact"/>
        <w:ind w:left="112"/>
        <w:jc w:val="both"/>
      </w:pPr>
      <w:r>
        <w:lastRenderedPageBreak/>
        <w:t xml:space="preserve">                                                                                                                </w:t>
      </w:r>
      <w:r w:rsidRPr="000F1F20">
        <w:t>Таблица 1</w:t>
      </w:r>
    </w:p>
    <w:p w14:paraId="63880AE6" w14:textId="77777777" w:rsidR="00725EFC" w:rsidRDefault="00725EFC" w:rsidP="00013245">
      <w:pPr>
        <w:pStyle w:val="af"/>
        <w:spacing w:line="316" w:lineRule="exact"/>
        <w:ind w:left="112"/>
        <w:jc w:val="both"/>
      </w:pP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670BF0" w:rsidRPr="005D16E6" w14:paraId="597CDAC0" w14:textId="77777777" w:rsidTr="004D5DBD">
        <w:trPr>
          <w:trHeight w:val="432"/>
        </w:trPr>
        <w:tc>
          <w:tcPr>
            <w:tcW w:w="2832" w:type="pct"/>
          </w:tcPr>
          <w:p w14:paraId="167F5FB2" w14:textId="77777777" w:rsidR="00670BF0" w:rsidRPr="005D16E6" w:rsidRDefault="00670BF0" w:rsidP="003E76CA">
            <w:pPr>
              <w:pStyle w:val="TableParagraph"/>
              <w:tabs>
                <w:tab w:val="left" w:pos="2804"/>
              </w:tabs>
              <w:spacing w:line="316" w:lineRule="exact"/>
              <w:ind w:left="9"/>
              <w:jc w:val="center"/>
              <w:rPr>
                <w:b/>
                <w:sz w:val="24"/>
                <w:szCs w:val="28"/>
                <w:lang w:val="ru-RU"/>
              </w:rPr>
            </w:pPr>
            <w:r w:rsidRPr="005D16E6">
              <w:rPr>
                <w:b/>
                <w:sz w:val="24"/>
                <w:szCs w:val="28"/>
                <w:lang w:val="ru-RU"/>
              </w:rPr>
              <w:t>Вид</w:t>
            </w:r>
            <w:r w:rsidRPr="005D16E6">
              <w:rPr>
                <w:b/>
                <w:spacing w:val="-3"/>
                <w:sz w:val="24"/>
                <w:szCs w:val="28"/>
                <w:lang w:val="ru-RU"/>
              </w:rPr>
              <w:t xml:space="preserve"> </w:t>
            </w:r>
            <w:r w:rsidRPr="005D16E6">
              <w:rPr>
                <w:b/>
                <w:sz w:val="24"/>
                <w:szCs w:val="28"/>
                <w:lang w:val="ru-RU"/>
              </w:rPr>
              <w:t>учебной</w:t>
            </w:r>
            <w:r w:rsidRPr="005D16E6">
              <w:rPr>
                <w:b/>
                <w:spacing w:val="-2"/>
                <w:sz w:val="24"/>
                <w:szCs w:val="28"/>
                <w:lang w:val="ru-RU"/>
              </w:rPr>
              <w:t xml:space="preserve"> </w:t>
            </w:r>
            <w:r w:rsidRPr="005D16E6">
              <w:rPr>
                <w:b/>
                <w:sz w:val="24"/>
                <w:szCs w:val="28"/>
                <w:lang w:val="ru-RU"/>
              </w:rPr>
              <w:t>работы</w:t>
            </w:r>
            <w:r w:rsidRPr="005D16E6">
              <w:rPr>
                <w:b/>
                <w:sz w:val="24"/>
                <w:szCs w:val="28"/>
                <w:lang w:val="ru-RU"/>
              </w:rPr>
              <w:tab/>
              <w:t>по</w:t>
            </w:r>
          </w:p>
          <w:p w14:paraId="2F86FC18" w14:textId="77777777" w:rsidR="00670BF0" w:rsidRPr="005D16E6" w:rsidRDefault="00670BF0" w:rsidP="003E76CA">
            <w:pPr>
              <w:pStyle w:val="TableParagraph"/>
              <w:spacing w:line="309" w:lineRule="exact"/>
              <w:ind w:left="11"/>
              <w:jc w:val="center"/>
              <w:rPr>
                <w:b/>
                <w:sz w:val="24"/>
                <w:szCs w:val="28"/>
                <w:lang w:val="ru-RU"/>
              </w:rPr>
            </w:pPr>
            <w:r w:rsidRPr="005D16E6">
              <w:rPr>
                <w:b/>
                <w:sz w:val="24"/>
                <w:szCs w:val="28"/>
                <w:lang w:val="ru-RU"/>
              </w:rPr>
              <w:t>дисциплине</w:t>
            </w:r>
          </w:p>
        </w:tc>
        <w:tc>
          <w:tcPr>
            <w:tcW w:w="1072" w:type="pct"/>
          </w:tcPr>
          <w:p w14:paraId="6881E2AF" w14:textId="77777777" w:rsidR="00670BF0" w:rsidRPr="005D16E6" w:rsidRDefault="00670BF0" w:rsidP="005D16E6">
            <w:pPr>
              <w:pStyle w:val="TableParagraph"/>
              <w:spacing w:line="316" w:lineRule="exact"/>
              <w:jc w:val="center"/>
              <w:rPr>
                <w:b/>
                <w:sz w:val="24"/>
                <w:szCs w:val="28"/>
                <w:lang w:val="ru-RU"/>
              </w:rPr>
            </w:pPr>
            <w:r w:rsidRPr="005D16E6">
              <w:rPr>
                <w:b/>
                <w:sz w:val="24"/>
                <w:szCs w:val="28"/>
                <w:lang w:val="ru-RU"/>
              </w:rPr>
              <w:t>Всего</w:t>
            </w:r>
          </w:p>
          <w:p w14:paraId="59E235BB" w14:textId="1515B6B0" w:rsidR="00670BF0" w:rsidRPr="005D16E6" w:rsidRDefault="00670BF0" w:rsidP="005D16E6">
            <w:pPr>
              <w:pStyle w:val="TableParagraph"/>
              <w:spacing w:line="309" w:lineRule="exact"/>
              <w:jc w:val="center"/>
              <w:rPr>
                <w:b/>
                <w:sz w:val="24"/>
                <w:szCs w:val="28"/>
                <w:lang w:val="ru-RU"/>
              </w:rPr>
            </w:pPr>
            <w:r w:rsidRPr="005D16E6">
              <w:rPr>
                <w:b/>
                <w:sz w:val="24"/>
                <w:szCs w:val="28"/>
                <w:lang w:val="ru-RU"/>
              </w:rPr>
              <w:t>(в</w:t>
            </w:r>
            <w:r w:rsidRPr="005D16E6">
              <w:rPr>
                <w:b/>
                <w:spacing w:val="-1"/>
                <w:sz w:val="24"/>
                <w:szCs w:val="28"/>
                <w:lang w:val="ru-RU"/>
              </w:rPr>
              <w:t xml:space="preserve"> </w:t>
            </w:r>
            <w:r w:rsidRPr="005D16E6">
              <w:rPr>
                <w:b/>
                <w:sz w:val="24"/>
                <w:szCs w:val="28"/>
                <w:lang w:val="ru-RU"/>
              </w:rPr>
              <w:t>з/е и</w:t>
            </w:r>
            <w:r w:rsidR="00013245" w:rsidRPr="005D16E6">
              <w:rPr>
                <w:b/>
                <w:spacing w:val="-2"/>
                <w:sz w:val="24"/>
                <w:szCs w:val="28"/>
                <w:lang w:val="ru-RU"/>
              </w:rPr>
              <w:t xml:space="preserve"> </w:t>
            </w:r>
            <w:r w:rsidRPr="005D16E6">
              <w:rPr>
                <w:b/>
                <w:sz w:val="24"/>
                <w:szCs w:val="28"/>
                <w:lang w:val="ru-RU"/>
              </w:rPr>
              <w:t>часах)</w:t>
            </w:r>
          </w:p>
        </w:tc>
        <w:tc>
          <w:tcPr>
            <w:tcW w:w="1096" w:type="pct"/>
          </w:tcPr>
          <w:p w14:paraId="705750FB" w14:textId="77777777" w:rsidR="00670BF0" w:rsidRDefault="0093554F" w:rsidP="005D16E6">
            <w:pPr>
              <w:pStyle w:val="TableParagraph"/>
              <w:spacing w:line="309" w:lineRule="exact"/>
              <w:jc w:val="center"/>
              <w:rPr>
                <w:b/>
                <w:sz w:val="24"/>
                <w:szCs w:val="28"/>
                <w:lang w:val="ru-RU"/>
              </w:rPr>
            </w:pPr>
            <w:r w:rsidRPr="005D16E6">
              <w:rPr>
                <w:b/>
                <w:sz w:val="24"/>
                <w:szCs w:val="28"/>
                <w:lang w:val="ru-RU"/>
              </w:rPr>
              <w:t>Семестр</w:t>
            </w:r>
            <w:r w:rsidR="00670BF0" w:rsidRPr="005D16E6">
              <w:rPr>
                <w:b/>
                <w:sz w:val="24"/>
                <w:szCs w:val="28"/>
                <w:lang w:val="ru-RU"/>
              </w:rPr>
              <w:t xml:space="preserve"> </w:t>
            </w:r>
            <w:r w:rsidR="00376B38" w:rsidRPr="005D16E6">
              <w:rPr>
                <w:b/>
                <w:sz w:val="24"/>
                <w:szCs w:val="28"/>
                <w:lang w:val="ru-RU"/>
              </w:rPr>
              <w:t>6</w:t>
            </w:r>
          </w:p>
          <w:p w14:paraId="288F60F7" w14:textId="5EC784D5" w:rsidR="005D16E6" w:rsidRPr="005D16E6" w:rsidRDefault="005D16E6" w:rsidP="005D16E6">
            <w:pPr>
              <w:pStyle w:val="TableParagraph"/>
              <w:spacing w:line="309" w:lineRule="exact"/>
              <w:jc w:val="center"/>
              <w:rPr>
                <w:b/>
                <w:sz w:val="24"/>
                <w:szCs w:val="28"/>
                <w:lang w:val="ru-RU"/>
              </w:rPr>
            </w:pPr>
            <w:r w:rsidRPr="00D34CB9">
              <w:rPr>
                <w:b/>
                <w:sz w:val="24"/>
                <w:szCs w:val="24"/>
              </w:rPr>
              <w:t xml:space="preserve">(в </w:t>
            </w:r>
            <w:proofErr w:type="spellStart"/>
            <w:r w:rsidRPr="00D34CB9">
              <w:rPr>
                <w:b/>
                <w:sz w:val="24"/>
                <w:szCs w:val="24"/>
              </w:rPr>
              <w:t>часах</w:t>
            </w:r>
            <w:proofErr w:type="spellEnd"/>
            <w:r w:rsidRPr="00D34CB9">
              <w:rPr>
                <w:b/>
                <w:sz w:val="24"/>
                <w:szCs w:val="24"/>
              </w:rPr>
              <w:t>)</w:t>
            </w:r>
          </w:p>
        </w:tc>
      </w:tr>
      <w:tr w:rsidR="004D5DBD" w:rsidRPr="005D16E6" w14:paraId="377C83C2" w14:textId="77777777" w:rsidTr="004D5DBD">
        <w:trPr>
          <w:trHeight w:val="430"/>
        </w:trPr>
        <w:tc>
          <w:tcPr>
            <w:tcW w:w="2832" w:type="pct"/>
          </w:tcPr>
          <w:p w14:paraId="404D9791" w14:textId="79AC5E92" w:rsidR="004D5DBD" w:rsidRPr="005D16E6" w:rsidRDefault="004D5DBD" w:rsidP="004D5DBD">
            <w:pPr>
              <w:pStyle w:val="TableParagraph"/>
              <w:spacing w:line="314" w:lineRule="exact"/>
              <w:ind w:left="110"/>
              <w:rPr>
                <w:b/>
                <w:sz w:val="24"/>
                <w:szCs w:val="28"/>
              </w:rPr>
            </w:pPr>
            <w:proofErr w:type="spellStart"/>
            <w:r w:rsidRPr="005D16E6">
              <w:rPr>
                <w:b/>
                <w:sz w:val="24"/>
                <w:szCs w:val="28"/>
              </w:rPr>
              <w:t>Общая</w:t>
            </w:r>
            <w:proofErr w:type="spellEnd"/>
            <w:r w:rsidRPr="005D16E6">
              <w:rPr>
                <w:b/>
                <w:spacing w:val="-6"/>
                <w:sz w:val="24"/>
                <w:szCs w:val="28"/>
              </w:rPr>
              <w:t xml:space="preserve"> </w:t>
            </w:r>
            <w:proofErr w:type="spellStart"/>
            <w:r w:rsidRPr="005D16E6">
              <w:rPr>
                <w:b/>
                <w:sz w:val="24"/>
                <w:szCs w:val="28"/>
              </w:rPr>
              <w:t>трудоемкость</w:t>
            </w:r>
            <w:proofErr w:type="spellEnd"/>
            <w:r w:rsidRPr="005D16E6">
              <w:rPr>
                <w:b/>
                <w:sz w:val="24"/>
                <w:szCs w:val="28"/>
                <w:lang w:val="ru-RU"/>
              </w:rPr>
              <w:t xml:space="preserve"> </w:t>
            </w:r>
            <w:proofErr w:type="spellStart"/>
            <w:r w:rsidRPr="005D16E6">
              <w:rPr>
                <w:b/>
                <w:sz w:val="24"/>
                <w:szCs w:val="28"/>
              </w:rPr>
              <w:t>дисциплины</w:t>
            </w:r>
            <w:proofErr w:type="spellEnd"/>
          </w:p>
        </w:tc>
        <w:tc>
          <w:tcPr>
            <w:tcW w:w="1072" w:type="pct"/>
          </w:tcPr>
          <w:p w14:paraId="7BBC67A5" w14:textId="58CF5B1E" w:rsidR="004D5DBD" w:rsidRPr="005D16E6" w:rsidRDefault="00376B38" w:rsidP="004D5DBD">
            <w:pPr>
              <w:pStyle w:val="TableParagraph"/>
              <w:spacing w:line="309" w:lineRule="exact"/>
              <w:ind w:left="210" w:right="196"/>
              <w:jc w:val="center"/>
              <w:rPr>
                <w:sz w:val="24"/>
                <w:szCs w:val="28"/>
                <w:lang w:val="ru-RU"/>
              </w:rPr>
            </w:pPr>
            <w:r w:rsidRPr="005D16E6">
              <w:rPr>
                <w:sz w:val="24"/>
                <w:szCs w:val="28"/>
                <w:lang w:val="ru-RU"/>
              </w:rPr>
              <w:t>5</w:t>
            </w:r>
            <w:r w:rsidR="004D5DBD" w:rsidRPr="005D16E6">
              <w:rPr>
                <w:sz w:val="24"/>
                <w:szCs w:val="28"/>
              </w:rPr>
              <w:t>/</w:t>
            </w:r>
            <w:r w:rsidR="004D5DBD" w:rsidRPr="005D16E6">
              <w:rPr>
                <w:sz w:val="24"/>
                <w:szCs w:val="28"/>
                <w:lang w:val="ru-RU"/>
              </w:rPr>
              <w:t>1</w:t>
            </w:r>
            <w:r w:rsidRPr="005D16E6">
              <w:rPr>
                <w:sz w:val="24"/>
                <w:szCs w:val="28"/>
                <w:lang w:val="ru-RU"/>
              </w:rPr>
              <w:t>80</w:t>
            </w:r>
          </w:p>
        </w:tc>
        <w:tc>
          <w:tcPr>
            <w:tcW w:w="1096" w:type="pct"/>
          </w:tcPr>
          <w:p w14:paraId="05E11A35" w14:textId="74DFF9A9" w:rsidR="004D5DBD" w:rsidRPr="005D16E6" w:rsidRDefault="004D5DBD" w:rsidP="004D5DBD">
            <w:pPr>
              <w:pStyle w:val="TableParagraph"/>
              <w:spacing w:line="309" w:lineRule="exact"/>
              <w:jc w:val="center"/>
              <w:rPr>
                <w:sz w:val="24"/>
                <w:szCs w:val="28"/>
              </w:rPr>
            </w:pPr>
            <w:r w:rsidRPr="005D16E6">
              <w:rPr>
                <w:sz w:val="24"/>
                <w:szCs w:val="28"/>
                <w:lang w:val="ru-RU"/>
              </w:rPr>
              <w:t>1</w:t>
            </w:r>
            <w:r w:rsidR="00376B38" w:rsidRPr="005D16E6">
              <w:rPr>
                <w:sz w:val="24"/>
                <w:szCs w:val="28"/>
                <w:lang w:val="ru-RU"/>
              </w:rPr>
              <w:t>80</w:t>
            </w:r>
          </w:p>
        </w:tc>
      </w:tr>
      <w:tr w:rsidR="0093554F" w:rsidRPr="005D16E6" w14:paraId="7B85A5B1" w14:textId="77777777" w:rsidTr="004D5DBD">
        <w:trPr>
          <w:trHeight w:val="216"/>
        </w:trPr>
        <w:tc>
          <w:tcPr>
            <w:tcW w:w="2832" w:type="pct"/>
          </w:tcPr>
          <w:p w14:paraId="3ED7899C" w14:textId="0E51977B" w:rsidR="0093554F" w:rsidRPr="005D16E6" w:rsidRDefault="0093554F" w:rsidP="0093554F">
            <w:pPr>
              <w:pStyle w:val="TableParagraph"/>
              <w:spacing w:line="304" w:lineRule="exact"/>
              <w:ind w:left="110"/>
              <w:rPr>
                <w:b/>
                <w:i/>
                <w:sz w:val="24"/>
                <w:szCs w:val="28"/>
              </w:rPr>
            </w:pPr>
            <w:r w:rsidRPr="005D16E6">
              <w:rPr>
                <w:b/>
                <w:i/>
                <w:sz w:val="24"/>
                <w:szCs w:val="28"/>
                <w:lang w:val="ru-RU" w:eastAsia="ru-RU"/>
              </w:rPr>
              <w:t>Контактная работа - Аудиторные занятия</w:t>
            </w:r>
          </w:p>
        </w:tc>
        <w:tc>
          <w:tcPr>
            <w:tcW w:w="1072" w:type="pct"/>
          </w:tcPr>
          <w:p w14:paraId="6DC7013B" w14:textId="291C6235" w:rsidR="0093554F" w:rsidRPr="005D16E6" w:rsidRDefault="00376B38" w:rsidP="0093554F">
            <w:pPr>
              <w:pStyle w:val="TableParagraph"/>
              <w:spacing w:line="304" w:lineRule="exact"/>
              <w:ind w:left="210" w:right="197"/>
              <w:jc w:val="center"/>
              <w:rPr>
                <w:sz w:val="24"/>
                <w:szCs w:val="28"/>
                <w:lang w:val="ru-RU"/>
              </w:rPr>
            </w:pPr>
            <w:r w:rsidRPr="005D16E6">
              <w:rPr>
                <w:sz w:val="24"/>
                <w:szCs w:val="28"/>
                <w:lang w:val="ru-RU"/>
              </w:rPr>
              <w:t>68</w:t>
            </w:r>
          </w:p>
        </w:tc>
        <w:tc>
          <w:tcPr>
            <w:tcW w:w="1096" w:type="pct"/>
          </w:tcPr>
          <w:p w14:paraId="0687334B" w14:textId="3FEB5598" w:rsidR="0093554F" w:rsidRPr="005D16E6" w:rsidRDefault="00376B38" w:rsidP="0093554F">
            <w:pPr>
              <w:pStyle w:val="TableParagraph"/>
              <w:spacing w:line="304" w:lineRule="exact"/>
              <w:jc w:val="center"/>
              <w:rPr>
                <w:sz w:val="24"/>
                <w:szCs w:val="28"/>
              </w:rPr>
            </w:pPr>
            <w:r w:rsidRPr="005D16E6">
              <w:rPr>
                <w:sz w:val="24"/>
                <w:szCs w:val="28"/>
                <w:lang w:val="ru-RU"/>
              </w:rPr>
              <w:t>68</w:t>
            </w:r>
          </w:p>
        </w:tc>
      </w:tr>
      <w:tr w:rsidR="0093554F" w:rsidRPr="005D16E6" w14:paraId="400CB385" w14:textId="77777777" w:rsidTr="004D5DBD">
        <w:trPr>
          <w:trHeight w:val="215"/>
        </w:trPr>
        <w:tc>
          <w:tcPr>
            <w:tcW w:w="2832" w:type="pct"/>
          </w:tcPr>
          <w:p w14:paraId="51326106" w14:textId="77777777" w:rsidR="0093554F" w:rsidRPr="005D16E6" w:rsidRDefault="0093554F" w:rsidP="0093554F">
            <w:pPr>
              <w:pStyle w:val="TableParagraph"/>
              <w:spacing w:line="301" w:lineRule="exact"/>
              <w:ind w:left="110"/>
              <w:rPr>
                <w:i/>
                <w:sz w:val="24"/>
                <w:szCs w:val="28"/>
              </w:rPr>
            </w:pPr>
            <w:proofErr w:type="spellStart"/>
            <w:r w:rsidRPr="005D16E6">
              <w:rPr>
                <w:i/>
                <w:sz w:val="24"/>
                <w:szCs w:val="28"/>
              </w:rPr>
              <w:t>Лекции</w:t>
            </w:r>
            <w:proofErr w:type="spellEnd"/>
          </w:p>
        </w:tc>
        <w:tc>
          <w:tcPr>
            <w:tcW w:w="1072" w:type="pct"/>
          </w:tcPr>
          <w:p w14:paraId="14C10869" w14:textId="114514FA" w:rsidR="0093554F" w:rsidRPr="005D16E6" w:rsidRDefault="00376B38" w:rsidP="0093554F">
            <w:pPr>
              <w:pStyle w:val="TableParagraph"/>
              <w:spacing w:line="301" w:lineRule="exact"/>
              <w:ind w:left="11"/>
              <w:jc w:val="center"/>
              <w:rPr>
                <w:sz w:val="24"/>
                <w:szCs w:val="28"/>
                <w:lang w:val="ru-RU"/>
              </w:rPr>
            </w:pPr>
            <w:r w:rsidRPr="005D16E6">
              <w:rPr>
                <w:sz w:val="24"/>
                <w:szCs w:val="28"/>
                <w:lang w:val="ru-RU"/>
              </w:rPr>
              <w:t>34</w:t>
            </w:r>
          </w:p>
        </w:tc>
        <w:tc>
          <w:tcPr>
            <w:tcW w:w="1096" w:type="pct"/>
          </w:tcPr>
          <w:p w14:paraId="4C6C66D5" w14:textId="64F76A22" w:rsidR="0093554F" w:rsidRPr="005D16E6" w:rsidRDefault="00376B38" w:rsidP="0093554F">
            <w:pPr>
              <w:pStyle w:val="TableParagraph"/>
              <w:spacing w:line="301" w:lineRule="exact"/>
              <w:jc w:val="center"/>
              <w:rPr>
                <w:sz w:val="24"/>
                <w:szCs w:val="28"/>
              </w:rPr>
            </w:pPr>
            <w:r w:rsidRPr="005D16E6">
              <w:rPr>
                <w:sz w:val="24"/>
                <w:szCs w:val="28"/>
                <w:lang w:val="ru-RU"/>
              </w:rPr>
              <w:t>34</w:t>
            </w:r>
          </w:p>
        </w:tc>
      </w:tr>
      <w:tr w:rsidR="0093554F" w:rsidRPr="005D16E6" w14:paraId="59CB8DD6" w14:textId="77777777" w:rsidTr="004D5DBD">
        <w:trPr>
          <w:trHeight w:val="215"/>
        </w:trPr>
        <w:tc>
          <w:tcPr>
            <w:tcW w:w="2832" w:type="pct"/>
          </w:tcPr>
          <w:p w14:paraId="424FC2DE" w14:textId="4C875174" w:rsidR="0093554F" w:rsidRPr="005D16E6" w:rsidRDefault="0093554F" w:rsidP="0093554F">
            <w:pPr>
              <w:pStyle w:val="TableParagraph"/>
              <w:spacing w:line="301" w:lineRule="exact"/>
              <w:ind w:left="110"/>
              <w:rPr>
                <w:i/>
                <w:sz w:val="24"/>
                <w:szCs w:val="28"/>
              </w:rPr>
            </w:pPr>
            <w:r w:rsidRPr="005D16E6">
              <w:rPr>
                <w:i/>
                <w:sz w:val="24"/>
                <w:szCs w:val="28"/>
                <w:lang w:val="ru-RU" w:eastAsia="ru-RU"/>
              </w:rPr>
              <w:t xml:space="preserve">Семинары, практические занятия  </w:t>
            </w:r>
          </w:p>
        </w:tc>
        <w:tc>
          <w:tcPr>
            <w:tcW w:w="1072" w:type="pct"/>
          </w:tcPr>
          <w:p w14:paraId="08F3986B" w14:textId="7FBEEF56" w:rsidR="0093554F" w:rsidRPr="005D16E6" w:rsidRDefault="0093554F" w:rsidP="0093554F">
            <w:pPr>
              <w:pStyle w:val="TableParagraph"/>
              <w:spacing w:line="301" w:lineRule="exact"/>
              <w:ind w:left="210" w:right="197"/>
              <w:jc w:val="center"/>
              <w:rPr>
                <w:sz w:val="24"/>
                <w:szCs w:val="28"/>
                <w:lang w:val="ru-RU"/>
              </w:rPr>
            </w:pPr>
            <w:r w:rsidRPr="005D16E6">
              <w:rPr>
                <w:sz w:val="24"/>
                <w:szCs w:val="28"/>
                <w:lang w:val="ru-RU"/>
              </w:rPr>
              <w:t>34</w:t>
            </w:r>
          </w:p>
        </w:tc>
        <w:tc>
          <w:tcPr>
            <w:tcW w:w="1096" w:type="pct"/>
          </w:tcPr>
          <w:p w14:paraId="042AE537" w14:textId="51170B7C" w:rsidR="0093554F" w:rsidRPr="005D16E6" w:rsidRDefault="0093554F" w:rsidP="0093554F">
            <w:pPr>
              <w:pStyle w:val="TableParagraph"/>
              <w:spacing w:line="301" w:lineRule="exact"/>
              <w:jc w:val="center"/>
              <w:rPr>
                <w:sz w:val="24"/>
                <w:szCs w:val="28"/>
              </w:rPr>
            </w:pPr>
            <w:r w:rsidRPr="005D16E6">
              <w:rPr>
                <w:sz w:val="24"/>
                <w:szCs w:val="28"/>
                <w:lang w:val="ru-RU"/>
              </w:rPr>
              <w:t>34</w:t>
            </w:r>
          </w:p>
        </w:tc>
      </w:tr>
      <w:tr w:rsidR="0093554F" w:rsidRPr="005D16E6" w14:paraId="092CE865" w14:textId="77777777" w:rsidTr="004D5DBD">
        <w:trPr>
          <w:trHeight w:val="432"/>
        </w:trPr>
        <w:tc>
          <w:tcPr>
            <w:tcW w:w="2832" w:type="pct"/>
          </w:tcPr>
          <w:p w14:paraId="710D4074" w14:textId="59ECD5BE" w:rsidR="0093554F" w:rsidRPr="005D16E6" w:rsidRDefault="0093554F" w:rsidP="0093554F">
            <w:pPr>
              <w:pStyle w:val="TableParagraph"/>
              <w:spacing w:line="322" w:lineRule="exact"/>
              <w:ind w:left="110" w:right="1050"/>
              <w:rPr>
                <w:b/>
                <w:i/>
                <w:sz w:val="24"/>
                <w:szCs w:val="28"/>
                <w:lang w:val="ru-RU"/>
              </w:rPr>
            </w:pPr>
            <w:proofErr w:type="spellStart"/>
            <w:r w:rsidRPr="005D16E6">
              <w:rPr>
                <w:b/>
                <w:i/>
                <w:sz w:val="24"/>
                <w:szCs w:val="28"/>
              </w:rPr>
              <w:t>Са</w:t>
            </w:r>
            <w:r w:rsidRPr="005D16E6">
              <w:rPr>
                <w:b/>
                <w:i/>
                <w:sz w:val="24"/>
                <w:szCs w:val="28"/>
                <w:lang w:val="ru-RU"/>
              </w:rPr>
              <w:t>мостоятельная</w:t>
            </w:r>
            <w:proofErr w:type="spellEnd"/>
            <w:r w:rsidRPr="005D16E6">
              <w:rPr>
                <w:b/>
                <w:i/>
                <w:sz w:val="24"/>
                <w:szCs w:val="28"/>
                <w:lang w:val="ru-RU"/>
              </w:rPr>
              <w:t xml:space="preserve"> работа</w:t>
            </w:r>
          </w:p>
        </w:tc>
        <w:tc>
          <w:tcPr>
            <w:tcW w:w="1072" w:type="pct"/>
          </w:tcPr>
          <w:p w14:paraId="246E89B2" w14:textId="3B481816" w:rsidR="0093554F" w:rsidRPr="005D16E6" w:rsidRDefault="00376B38" w:rsidP="0093554F">
            <w:pPr>
              <w:pStyle w:val="TableParagraph"/>
              <w:spacing w:line="312" w:lineRule="exact"/>
              <w:ind w:left="210" w:right="197"/>
              <w:jc w:val="center"/>
              <w:rPr>
                <w:sz w:val="24"/>
                <w:szCs w:val="28"/>
                <w:lang w:val="ru-RU"/>
              </w:rPr>
            </w:pPr>
            <w:r w:rsidRPr="005D16E6">
              <w:rPr>
                <w:sz w:val="24"/>
                <w:szCs w:val="28"/>
                <w:lang w:val="ru-RU"/>
              </w:rPr>
              <w:t>112</w:t>
            </w:r>
          </w:p>
        </w:tc>
        <w:tc>
          <w:tcPr>
            <w:tcW w:w="1096" w:type="pct"/>
          </w:tcPr>
          <w:p w14:paraId="3FA52657" w14:textId="4C945D2F" w:rsidR="0093554F" w:rsidRPr="005D16E6" w:rsidRDefault="00376B38" w:rsidP="0093554F">
            <w:pPr>
              <w:pStyle w:val="TableParagraph"/>
              <w:spacing w:line="312" w:lineRule="exact"/>
              <w:jc w:val="center"/>
              <w:rPr>
                <w:sz w:val="24"/>
                <w:szCs w:val="28"/>
              </w:rPr>
            </w:pPr>
            <w:r w:rsidRPr="005D16E6">
              <w:rPr>
                <w:sz w:val="24"/>
                <w:szCs w:val="28"/>
                <w:lang w:val="ru-RU"/>
              </w:rPr>
              <w:t>112</w:t>
            </w:r>
          </w:p>
        </w:tc>
      </w:tr>
      <w:tr w:rsidR="0093554F" w:rsidRPr="005D16E6" w14:paraId="4D982366" w14:textId="77777777" w:rsidTr="004D5DBD">
        <w:trPr>
          <w:trHeight w:val="432"/>
        </w:trPr>
        <w:tc>
          <w:tcPr>
            <w:tcW w:w="2832" w:type="pct"/>
          </w:tcPr>
          <w:p w14:paraId="4A82C6BA" w14:textId="7AE10C69" w:rsidR="0093554F" w:rsidRPr="005D16E6" w:rsidRDefault="0093554F" w:rsidP="0093554F">
            <w:pPr>
              <w:pStyle w:val="TableParagraph"/>
              <w:spacing w:line="322" w:lineRule="exact"/>
              <w:ind w:left="110" w:right="1050"/>
              <w:rPr>
                <w:bCs/>
                <w:iCs/>
                <w:sz w:val="24"/>
                <w:szCs w:val="28"/>
                <w:lang w:val="ru-RU"/>
              </w:rPr>
            </w:pPr>
            <w:r w:rsidRPr="005D16E6">
              <w:rPr>
                <w:bCs/>
                <w:iCs/>
                <w:sz w:val="24"/>
                <w:szCs w:val="28"/>
                <w:lang w:val="ru-RU"/>
              </w:rPr>
              <w:t>Вид текущего контроля</w:t>
            </w:r>
          </w:p>
        </w:tc>
        <w:tc>
          <w:tcPr>
            <w:tcW w:w="1072" w:type="pct"/>
          </w:tcPr>
          <w:p w14:paraId="160EAB62" w14:textId="6D99E8D0" w:rsidR="0093554F" w:rsidRPr="005D16E6" w:rsidRDefault="00F017AD" w:rsidP="0093554F">
            <w:pPr>
              <w:pStyle w:val="TableParagraph"/>
              <w:spacing w:line="312" w:lineRule="exact"/>
              <w:ind w:left="210" w:right="197"/>
              <w:jc w:val="center"/>
              <w:rPr>
                <w:sz w:val="24"/>
                <w:szCs w:val="28"/>
                <w:lang w:val="ru-RU"/>
              </w:rPr>
            </w:pPr>
            <w:r w:rsidRPr="005D16E6">
              <w:rPr>
                <w:sz w:val="24"/>
                <w:szCs w:val="28"/>
                <w:lang w:val="ru-RU"/>
              </w:rPr>
              <w:t>Контрольная работа</w:t>
            </w:r>
          </w:p>
        </w:tc>
        <w:tc>
          <w:tcPr>
            <w:tcW w:w="1096" w:type="pct"/>
          </w:tcPr>
          <w:p w14:paraId="4BD191F6" w14:textId="0061E883" w:rsidR="0093554F" w:rsidRPr="005D16E6" w:rsidRDefault="00F017AD" w:rsidP="0093554F">
            <w:pPr>
              <w:pStyle w:val="TableParagraph"/>
              <w:spacing w:line="312" w:lineRule="exact"/>
              <w:jc w:val="center"/>
              <w:rPr>
                <w:sz w:val="24"/>
                <w:szCs w:val="28"/>
                <w:lang w:val="ru-RU"/>
              </w:rPr>
            </w:pPr>
            <w:r w:rsidRPr="005D16E6">
              <w:rPr>
                <w:sz w:val="24"/>
                <w:szCs w:val="28"/>
                <w:lang w:val="ru-RU"/>
              </w:rPr>
              <w:t>Контрольная работа</w:t>
            </w:r>
          </w:p>
        </w:tc>
      </w:tr>
      <w:tr w:rsidR="0093554F" w:rsidRPr="005D16E6" w14:paraId="1792BCB4" w14:textId="77777777" w:rsidTr="004D5DBD">
        <w:trPr>
          <w:trHeight w:val="432"/>
        </w:trPr>
        <w:tc>
          <w:tcPr>
            <w:tcW w:w="2832" w:type="pct"/>
          </w:tcPr>
          <w:p w14:paraId="08A692FF" w14:textId="05C5B08B" w:rsidR="0093554F" w:rsidRPr="005D16E6" w:rsidRDefault="0093554F" w:rsidP="0093554F">
            <w:pPr>
              <w:pStyle w:val="TableParagraph"/>
              <w:spacing w:line="309" w:lineRule="exact"/>
              <w:ind w:left="110"/>
              <w:rPr>
                <w:sz w:val="24"/>
                <w:szCs w:val="28"/>
              </w:rPr>
            </w:pPr>
            <w:proofErr w:type="spellStart"/>
            <w:r w:rsidRPr="005D16E6">
              <w:rPr>
                <w:sz w:val="24"/>
                <w:szCs w:val="28"/>
              </w:rPr>
              <w:t>Вид</w:t>
            </w:r>
            <w:proofErr w:type="spellEnd"/>
            <w:r w:rsidRPr="005D16E6">
              <w:rPr>
                <w:spacing w:val="-5"/>
                <w:sz w:val="24"/>
                <w:szCs w:val="28"/>
              </w:rPr>
              <w:t xml:space="preserve"> </w:t>
            </w:r>
            <w:proofErr w:type="spellStart"/>
            <w:r w:rsidRPr="005D16E6">
              <w:rPr>
                <w:sz w:val="24"/>
                <w:szCs w:val="28"/>
              </w:rPr>
              <w:t>промежуточной</w:t>
            </w:r>
            <w:proofErr w:type="spellEnd"/>
            <w:r w:rsidRPr="005D16E6">
              <w:rPr>
                <w:sz w:val="24"/>
                <w:szCs w:val="28"/>
                <w:lang w:val="ru-RU"/>
              </w:rPr>
              <w:t xml:space="preserve"> </w:t>
            </w:r>
            <w:proofErr w:type="spellStart"/>
            <w:r w:rsidRPr="005D16E6">
              <w:rPr>
                <w:sz w:val="24"/>
                <w:szCs w:val="28"/>
              </w:rPr>
              <w:t>аттестации</w:t>
            </w:r>
            <w:proofErr w:type="spellEnd"/>
          </w:p>
        </w:tc>
        <w:tc>
          <w:tcPr>
            <w:tcW w:w="1072" w:type="pct"/>
          </w:tcPr>
          <w:p w14:paraId="7961F5D5" w14:textId="618AB45C" w:rsidR="0093554F" w:rsidRPr="005D16E6" w:rsidRDefault="00F017AD" w:rsidP="0093554F">
            <w:pPr>
              <w:pStyle w:val="TableParagraph"/>
              <w:spacing w:line="309" w:lineRule="exact"/>
              <w:ind w:left="210" w:right="195"/>
              <w:jc w:val="center"/>
              <w:rPr>
                <w:sz w:val="24"/>
                <w:szCs w:val="28"/>
                <w:lang w:val="ru-RU"/>
              </w:rPr>
            </w:pPr>
            <w:r w:rsidRPr="005D16E6">
              <w:rPr>
                <w:sz w:val="24"/>
                <w:szCs w:val="28"/>
                <w:lang w:val="ru-RU"/>
              </w:rPr>
              <w:t>Экзамен</w:t>
            </w:r>
          </w:p>
        </w:tc>
        <w:tc>
          <w:tcPr>
            <w:tcW w:w="1096" w:type="pct"/>
          </w:tcPr>
          <w:p w14:paraId="3E20EB3C" w14:textId="5D846D84" w:rsidR="0093554F" w:rsidRPr="005D16E6" w:rsidRDefault="00F017AD" w:rsidP="0093554F">
            <w:pPr>
              <w:pStyle w:val="TableParagraph"/>
              <w:spacing w:line="309" w:lineRule="exact"/>
              <w:jc w:val="center"/>
              <w:rPr>
                <w:sz w:val="24"/>
                <w:szCs w:val="28"/>
              </w:rPr>
            </w:pPr>
            <w:r w:rsidRPr="005D16E6">
              <w:rPr>
                <w:sz w:val="24"/>
                <w:szCs w:val="28"/>
                <w:lang w:val="ru-RU"/>
              </w:rPr>
              <w:t>Экзамен</w:t>
            </w:r>
          </w:p>
        </w:tc>
      </w:tr>
    </w:tbl>
    <w:p w14:paraId="321C1D5B" w14:textId="73B3226C" w:rsidR="003361A8" w:rsidRDefault="003361A8"/>
    <w:p w14:paraId="3A3C81F2" w14:textId="77777777" w:rsidR="006E4BB0" w:rsidRDefault="006E4BB0"/>
    <w:p w14:paraId="5A1FF4E0" w14:textId="3E51EC5E" w:rsidR="002D48F1" w:rsidRDefault="002D48F1" w:rsidP="00725EFC">
      <w:pPr>
        <w:spacing w:line="360"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3F57076B" w14:textId="42F78C8F" w:rsidR="00CB580A" w:rsidRDefault="002D48F1" w:rsidP="00493000">
      <w:pPr>
        <w:pStyle w:val="2"/>
        <w:tabs>
          <w:tab w:val="left" w:pos="1314"/>
        </w:tabs>
        <w:spacing w:line="360" w:lineRule="auto"/>
        <w:ind w:left="0" w:firstLine="1315"/>
      </w:pPr>
      <w:r w:rsidRPr="005532E3">
        <w:t xml:space="preserve">5.1. </w:t>
      </w:r>
      <w:r w:rsidR="00CB580A">
        <w:t>Содержание</w:t>
      </w:r>
      <w:r w:rsidR="00CB580A">
        <w:rPr>
          <w:spacing w:val="-8"/>
        </w:rPr>
        <w:t xml:space="preserve"> </w:t>
      </w:r>
      <w:r w:rsidR="00CB580A">
        <w:t>дисциплины</w:t>
      </w:r>
    </w:p>
    <w:p w14:paraId="471019A1" w14:textId="77777777" w:rsidR="00280027" w:rsidRPr="00280027" w:rsidRDefault="00280027" w:rsidP="00280027">
      <w:pPr>
        <w:widowControl/>
        <w:autoSpaceDE/>
        <w:autoSpaceDN/>
        <w:adjustRightInd/>
        <w:spacing w:line="360" w:lineRule="auto"/>
        <w:ind w:firstLine="709"/>
        <w:jc w:val="both"/>
        <w:rPr>
          <w:rFonts w:eastAsiaTheme="minorHAnsi"/>
          <w:b/>
          <w:bCs/>
          <w:sz w:val="28"/>
          <w:szCs w:val="28"/>
          <w:lang w:eastAsia="en-US"/>
        </w:rPr>
      </w:pPr>
      <w:r w:rsidRPr="00280027">
        <w:rPr>
          <w:rFonts w:eastAsiaTheme="minorHAnsi"/>
          <w:b/>
          <w:bCs/>
          <w:sz w:val="28"/>
          <w:szCs w:val="28"/>
          <w:lang w:eastAsia="en-US"/>
        </w:rPr>
        <w:t>Тема 1. Информационное обеспечение финансового риск-менеджмента</w:t>
      </w:r>
    </w:p>
    <w:p w14:paraId="4FB40523" w14:textId="2B2FD7BE" w:rsidR="00280027" w:rsidRPr="00280027" w:rsidRDefault="00001942" w:rsidP="00280027">
      <w:pPr>
        <w:widowControl/>
        <w:autoSpaceDE/>
        <w:autoSpaceDN/>
        <w:adjustRightInd/>
        <w:spacing w:line="360" w:lineRule="auto"/>
        <w:ind w:firstLine="709"/>
        <w:jc w:val="both"/>
        <w:rPr>
          <w:rFonts w:eastAsiaTheme="minorHAnsi"/>
          <w:sz w:val="28"/>
          <w:szCs w:val="28"/>
          <w:lang w:eastAsia="en-US"/>
        </w:rPr>
      </w:pPr>
      <w:r w:rsidRPr="00001942">
        <w:rPr>
          <w:rFonts w:eastAsiaTheme="minorHAnsi"/>
          <w:sz w:val="28"/>
          <w:szCs w:val="28"/>
          <w:lang w:eastAsia="en-US"/>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r>
        <w:rPr>
          <w:rFonts w:eastAsiaTheme="minorHAnsi"/>
          <w:sz w:val="28"/>
          <w:szCs w:val="28"/>
          <w:lang w:eastAsia="en-US"/>
        </w:rPr>
        <w:t xml:space="preserve"> в контексте управления финансовыми рисками</w:t>
      </w:r>
      <w:r w:rsidRPr="00001942">
        <w:rPr>
          <w:rFonts w:eastAsiaTheme="minorHAnsi"/>
          <w:sz w:val="28"/>
          <w:szCs w:val="28"/>
          <w:lang w:eastAsia="en-US"/>
        </w:rPr>
        <w:t xml:space="preserve">. </w:t>
      </w:r>
      <w:r w:rsidR="00280027" w:rsidRPr="00280027">
        <w:rPr>
          <w:rFonts w:eastAsiaTheme="minorHAnsi"/>
          <w:sz w:val="28"/>
          <w:szCs w:val="28"/>
          <w:lang w:eastAsia="en-US"/>
        </w:rPr>
        <w:t xml:space="preserve">Стандарты управления рисками. Управленческая, бухгалтерская, оперативная, финансовая, налоговая отчетность.  Статистические, отраслевые, фондовые, макро – экономические, финансово – кредитные показатели. Прогнозы аналитических агентств. Сбор и обработка данных </w:t>
      </w:r>
      <w:proofErr w:type="spellStart"/>
      <w:r w:rsidR="00280027" w:rsidRPr="00280027">
        <w:rPr>
          <w:rFonts w:eastAsiaTheme="minorHAnsi"/>
          <w:sz w:val="28"/>
          <w:szCs w:val="28"/>
          <w:lang w:eastAsia="en-US"/>
        </w:rPr>
        <w:t>соцсетей</w:t>
      </w:r>
      <w:proofErr w:type="spellEnd"/>
      <w:r w:rsidR="00280027" w:rsidRPr="00280027">
        <w:rPr>
          <w:rFonts w:eastAsiaTheme="minorHAnsi"/>
          <w:sz w:val="28"/>
          <w:szCs w:val="28"/>
          <w:lang w:eastAsia="en-US"/>
        </w:rPr>
        <w:t xml:space="preserve">, новостных лент, бюро кредитных историй, электронных торговых площадок, бирж, рейтингов, СПАРК, </w:t>
      </w:r>
      <w:proofErr w:type="spellStart"/>
      <w:r w:rsidR="00280027" w:rsidRPr="00280027">
        <w:rPr>
          <w:rFonts w:eastAsiaTheme="minorHAnsi"/>
          <w:sz w:val="28"/>
          <w:szCs w:val="28"/>
          <w:lang w:eastAsia="en-US"/>
        </w:rPr>
        <w:t>Smart-lab</w:t>
      </w:r>
      <w:proofErr w:type="spellEnd"/>
      <w:r w:rsidR="00280027" w:rsidRPr="00280027">
        <w:rPr>
          <w:rFonts w:eastAsiaTheme="minorHAnsi"/>
          <w:sz w:val="28"/>
          <w:szCs w:val="28"/>
          <w:lang w:eastAsia="en-US"/>
        </w:rPr>
        <w:t xml:space="preserve">, </w:t>
      </w:r>
      <w:proofErr w:type="spellStart"/>
      <w:r w:rsidR="00280027" w:rsidRPr="00280027">
        <w:rPr>
          <w:rFonts w:eastAsiaTheme="minorHAnsi"/>
          <w:sz w:val="28"/>
          <w:szCs w:val="28"/>
          <w:lang w:eastAsia="en-US"/>
        </w:rPr>
        <w:t>Финам</w:t>
      </w:r>
      <w:proofErr w:type="spellEnd"/>
      <w:r w:rsidR="00280027" w:rsidRPr="00280027">
        <w:rPr>
          <w:rFonts w:eastAsiaTheme="minorHAnsi"/>
          <w:sz w:val="28"/>
          <w:szCs w:val="28"/>
          <w:lang w:eastAsia="en-US"/>
        </w:rPr>
        <w:t xml:space="preserve">. Программные продукты, используемые для оценки и моделирования финансовых рисков. </w:t>
      </w:r>
      <w:proofErr w:type="spellStart"/>
      <w:r w:rsidR="00280027" w:rsidRPr="00280027">
        <w:rPr>
          <w:rFonts w:eastAsiaTheme="minorHAnsi"/>
          <w:sz w:val="28"/>
          <w:szCs w:val="28"/>
          <w:lang w:eastAsia="en-US"/>
        </w:rPr>
        <w:t>Project</w:t>
      </w:r>
      <w:proofErr w:type="spellEnd"/>
      <w:r w:rsidR="00280027" w:rsidRPr="00280027">
        <w:rPr>
          <w:rFonts w:eastAsiaTheme="minorHAnsi"/>
          <w:sz w:val="28"/>
          <w:szCs w:val="28"/>
          <w:lang w:eastAsia="en-US"/>
        </w:rPr>
        <w:t xml:space="preserve"> </w:t>
      </w:r>
      <w:proofErr w:type="spellStart"/>
      <w:r w:rsidR="00280027" w:rsidRPr="00280027">
        <w:rPr>
          <w:rFonts w:eastAsiaTheme="minorHAnsi"/>
          <w:sz w:val="28"/>
          <w:szCs w:val="28"/>
          <w:lang w:eastAsia="en-US"/>
        </w:rPr>
        <w:t>Expert</w:t>
      </w:r>
      <w:proofErr w:type="spellEnd"/>
      <w:r w:rsidR="00280027" w:rsidRPr="00280027">
        <w:rPr>
          <w:rFonts w:eastAsiaTheme="minorHAnsi"/>
          <w:sz w:val="28"/>
          <w:szCs w:val="28"/>
          <w:lang w:eastAsia="en-US"/>
        </w:rPr>
        <w:t>, Альт-Инвест. Этапы управления рисками. Классификационные признаки рисков. Факторы финансовых рисков.</w:t>
      </w:r>
    </w:p>
    <w:p w14:paraId="4835ECC7" w14:textId="77777777" w:rsidR="00280027" w:rsidRPr="00280027" w:rsidRDefault="00280027" w:rsidP="00280027">
      <w:pPr>
        <w:widowControl/>
        <w:autoSpaceDE/>
        <w:autoSpaceDN/>
        <w:adjustRightInd/>
        <w:spacing w:line="360" w:lineRule="auto"/>
        <w:ind w:firstLine="709"/>
        <w:jc w:val="both"/>
        <w:rPr>
          <w:rFonts w:eastAsiaTheme="minorHAnsi"/>
          <w:b/>
          <w:bCs/>
          <w:sz w:val="28"/>
          <w:szCs w:val="28"/>
          <w:lang w:eastAsia="en-US"/>
        </w:rPr>
      </w:pPr>
      <w:r w:rsidRPr="00280027">
        <w:rPr>
          <w:rFonts w:eastAsiaTheme="minorHAnsi"/>
          <w:b/>
          <w:bCs/>
          <w:sz w:val="28"/>
          <w:szCs w:val="28"/>
          <w:lang w:eastAsia="en-US"/>
        </w:rPr>
        <w:t>Тема 2. Оценка финансовых рисков</w:t>
      </w:r>
    </w:p>
    <w:p w14:paraId="57C958B2" w14:textId="77777777" w:rsidR="00280027" w:rsidRPr="00280027" w:rsidRDefault="00280027" w:rsidP="00280027">
      <w:pPr>
        <w:widowControl/>
        <w:autoSpaceDE/>
        <w:autoSpaceDN/>
        <w:adjustRightInd/>
        <w:spacing w:line="360" w:lineRule="auto"/>
        <w:ind w:firstLine="709"/>
        <w:jc w:val="both"/>
        <w:rPr>
          <w:rFonts w:eastAsiaTheme="minorHAnsi"/>
          <w:sz w:val="28"/>
          <w:szCs w:val="28"/>
          <w:lang w:eastAsia="en-US"/>
        </w:rPr>
      </w:pPr>
      <w:r w:rsidRPr="00280027">
        <w:rPr>
          <w:rFonts w:eastAsiaTheme="minorHAnsi"/>
          <w:sz w:val="28"/>
          <w:szCs w:val="28"/>
          <w:lang w:eastAsia="en-US"/>
        </w:rPr>
        <w:lastRenderedPageBreak/>
        <w:t xml:space="preserve">Выявление (идентификация) финансового риска.  Карточка риска. Качественные и количественные методы оценки финансовых рисков. Подходы к измерению степени финансового риска – априори и апостериори. Показатели оценки финансового риска. Вероятность, математическое ожидание, дисперсия, стандартное отклонение, коэффициент вариации. Временной горизонт оценки финансового риска. Закон нормального распределения вероятностей и правило «трех сигм». Расчет вероятности убытков. Экстремальные потери. Асимметричное распределение вероятностей и эксцесс. Метод </w:t>
      </w:r>
      <w:proofErr w:type="spellStart"/>
      <w:r w:rsidRPr="00280027">
        <w:rPr>
          <w:rFonts w:eastAsiaTheme="minorHAnsi"/>
          <w:sz w:val="28"/>
          <w:szCs w:val="28"/>
          <w:lang w:eastAsia="en-US"/>
        </w:rPr>
        <w:t>безрискового</w:t>
      </w:r>
      <w:proofErr w:type="spellEnd"/>
      <w:r w:rsidRPr="00280027">
        <w:rPr>
          <w:rFonts w:eastAsiaTheme="minorHAnsi"/>
          <w:sz w:val="28"/>
          <w:szCs w:val="28"/>
          <w:lang w:eastAsia="en-US"/>
        </w:rPr>
        <w:t xml:space="preserve"> эквивалента. RAROC – относительная мера риска. </w:t>
      </w:r>
    </w:p>
    <w:p w14:paraId="625C8CAA" w14:textId="77777777" w:rsidR="00280027" w:rsidRPr="00280027" w:rsidRDefault="00280027" w:rsidP="00280027">
      <w:pPr>
        <w:widowControl/>
        <w:autoSpaceDE/>
        <w:autoSpaceDN/>
        <w:adjustRightInd/>
        <w:spacing w:line="360" w:lineRule="auto"/>
        <w:ind w:firstLine="709"/>
        <w:jc w:val="both"/>
        <w:rPr>
          <w:rFonts w:eastAsiaTheme="minorHAnsi"/>
          <w:sz w:val="28"/>
          <w:szCs w:val="28"/>
          <w:lang w:eastAsia="en-US"/>
        </w:rPr>
      </w:pPr>
      <w:r w:rsidRPr="00280027">
        <w:rPr>
          <w:rFonts w:eastAsiaTheme="minorHAnsi"/>
          <w:sz w:val="28"/>
          <w:szCs w:val="28"/>
          <w:lang w:eastAsia="en-US"/>
        </w:rPr>
        <w:t xml:space="preserve">Выбор критериев оценки финансовых последствий риска (уровня потерь). Определение предельных значений шкалы оценки рисков. Выбор диапазона значений для допустимых, существенных и критических последствий рисков. Качественная оценка финансового риска. Качественная оценка величины последствий финансового риска в баллах. Построение риск-профиля (карты рисков). </w:t>
      </w:r>
    </w:p>
    <w:p w14:paraId="138D3418" w14:textId="77777777" w:rsidR="00280027" w:rsidRPr="00280027" w:rsidRDefault="00280027" w:rsidP="00280027">
      <w:pPr>
        <w:widowControl/>
        <w:autoSpaceDE/>
        <w:autoSpaceDN/>
        <w:adjustRightInd/>
        <w:spacing w:line="360" w:lineRule="auto"/>
        <w:ind w:firstLine="709"/>
        <w:jc w:val="both"/>
        <w:rPr>
          <w:rFonts w:eastAsiaTheme="minorHAnsi"/>
          <w:sz w:val="28"/>
          <w:szCs w:val="28"/>
          <w:lang w:eastAsia="en-US"/>
        </w:rPr>
      </w:pPr>
      <w:r w:rsidRPr="00280027">
        <w:rPr>
          <w:rFonts w:eastAsiaTheme="minorHAnsi"/>
          <w:sz w:val="28"/>
          <w:szCs w:val="28"/>
          <w:lang w:eastAsia="en-US"/>
        </w:rPr>
        <w:t xml:space="preserve">Метод скорректированной на риск ставки дисконта. Анализ чувствительности. Метод сценариев. Деревья решений. Имитационное моделирование методом Монте-Карло. Модель </w:t>
      </w:r>
      <w:proofErr w:type="spellStart"/>
      <w:r w:rsidRPr="00280027">
        <w:rPr>
          <w:rFonts w:eastAsiaTheme="minorHAnsi"/>
          <w:sz w:val="28"/>
          <w:szCs w:val="28"/>
          <w:lang w:eastAsia="en-US"/>
        </w:rPr>
        <w:t>Хамады</w:t>
      </w:r>
      <w:proofErr w:type="spellEnd"/>
      <w:r w:rsidRPr="00280027">
        <w:rPr>
          <w:rFonts w:eastAsiaTheme="minorHAnsi"/>
          <w:sz w:val="28"/>
          <w:szCs w:val="28"/>
          <w:lang w:eastAsia="en-US"/>
        </w:rPr>
        <w:t>. Измерение риска в теории арбитражного ценообразования (AРT).</w:t>
      </w:r>
    </w:p>
    <w:p w14:paraId="2B144A7F" w14:textId="77777777" w:rsidR="00280027" w:rsidRPr="00280027" w:rsidRDefault="00280027" w:rsidP="00280027">
      <w:pPr>
        <w:widowControl/>
        <w:autoSpaceDE/>
        <w:autoSpaceDN/>
        <w:adjustRightInd/>
        <w:spacing w:line="360" w:lineRule="auto"/>
        <w:ind w:firstLine="709"/>
        <w:jc w:val="both"/>
        <w:rPr>
          <w:rFonts w:eastAsiaTheme="minorHAnsi"/>
          <w:b/>
          <w:bCs/>
          <w:sz w:val="28"/>
          <w:szCs w:val="28"/>
          <w:lang w:eastAsia="en-US"/>
        </w:rPr>
      </w:pPr>
      <w:r w:rsidRPr="00280027">
        <w:rPr>
          <w:rFonts w:eastAsiaTheme="minorHAnsi"/>
          <w:b/>
          <w:bCs/>
          <w:sz w:val="28"/>
          <w:szCs w:val="28"/>
          <w:lang w:eastAsia="en-US"/>
        </w:rPr>
        <w:t>Тема 3. Стратегии управления финансовыми рисками</w:t>
      </w:r>
    </w:p>
    <w:p w14:paraId="25C05250" w14:textId="77777777" w:rsidR="006E1174" w:rsidRDefault="00280027" w:rsidP="00280027">
      <w:pPr>
        <w:widowControl/>
        <w:autoSpaceDE/>
        <w:autoSpaceDN/>
        <w:adjustRightInd/>
        <w:spacing w:line="360" w:lineRule="auto"/>
        <w:ind w:firstLine="709"/>
        <w:jc w:val="both"/>
      </w:pPr>
      <w:r w:rsidRPr="00280027">
        <w:rPr>
          <w:rFonts w:eastAsiaTheme="minorHAnsi"/>
          <w:sz w:val="28"/>
          <w:szCs w:val="28"/>
          <w:lang w:eastAsia="en-US"/>
        </w:rPr>
        <w:t xml:space="preserve">Понятие уровня толерантности к риску и его границ. Риск-аппетит компании и определение его величины. Текущий и остаточный риски. Соотношение остаточного риска и риск-аппетита. Активный, адаптивный, консервативный подход. Способы реагирования на финансовый риск: разработка и реализация комплекса мер воздействия на финансовый риск. Методы снижения вероятности риска. Методы снижения последствий реализации риска. Аутсорсинг. </w:t>
      </w:r>
      <w:proofErr w:type="spellStart"/>
      <w:r w:rsidRPr="00280027">
        <w:rPr>
          <w:rFonts w:eastAsiaTheme="minorHAnsi"/>
          <w:sz w:val="28"/>
          <w:szCs w:val="28"/>
          <w:lang w:eastAsia="en-US"/>
        </w:rPr>
        <w:t>Андеррайтинг</w:t>
      </w:r>
      <w:proofErr w:type="spellEnd"/>
      <w:r w:rsidRPr="00280027">
        <w:rPr>
          <w:rFonts w:eastAsiaTheme="minorHAnsi"/>
          <w:sz w:val="28"/>
          <w:szCs w:val="28"/>
          <w:lang w:eastAsia="en-US"/>
        </w:rPr>
        <w:t xml:space="preserve">. Разработка мероприятий по управлению финансовыми рисками и расчет эффекта от их реализации. Мониторинг финансовых рисков и системы раннего предупреждения. </w:t>
      </w:r>
      <w:r w:rsidRPr="00280027">
        <w:rPr>
          <w:rFonts w:eastAsiaTheme="minorHAnsi"/>
          <w:sz w:val="28"/>
          <w:szCs w:val="28"/>
          <w:lang w:eastAsia="en-US"/>
        </w:rPr>
        <w:lastRenderedPageBreak/>
        <w:t xml:space="preserve">Использование ключевых индикаторов риска при проведении мониторинга изменений характеристик риска. </w:t>
      </w:r>
      <w:r w:rsidR="00623A37" w:rsidRPr="00623A37">
        <w:rPr>
          <w:rFonts w:eastAsiaTheme="minorHAnsi"/>
          <w:sz w:val="28"/>
          <w:szCs w:val="28"/>
          <w:lang w:eastAsia="en-US"/>
        </w:rPr>
        <w:t xml:space="preserve">Стратегии принятие решений в условиях неопределенности.  Отношение людей к риску. Критерии принятия решения в условиях неопределенности: </w:t>
      </w:r>
      <w:proofErr w:type="spellStart"/>
      <w:r w:rsidR="00623A37" w:rsidRPr="00623A37">
        <w:rPr>
          <w:rFonts w:eastAsiaTheme="minorHAnsi"/>
          <w:sz w:val="28"/>
          <w:szCs w:val="28"/>
          <w:lang w:eastAsia="en-US"/>
        </w:rPr>
        <w:t>Вальда</w:t>
      </w:r>
      <w:proofErr w:type="spellEnd"/>
      <w:r w:rsidR="00623A37" w:rsidRPr="00623A37">
        <w:rPr>
          <w:rFonts w:eastAsiaTheme="minorHAnsi"/>
          <w:sz w:val="28"/>
          <w:szCs w:val="28"/>
          <w:lang w:eastAsia="en-US"/>
        </w:rPr>
        <w:t xml:space="preserve"> </w:t>
      </w:r>
      <w:proofErr w:type="gramStart"/>
      <w:r w:rsidR="00623A37" w:rsidRPr="00623A37">
        <w:rPr>
          <w:rFonts w:eastAsiaTheme="minorHAnsi"/>
          <w:sz w:val="28"/>
          <w:szCs w:val="28"/>
          <w:lang w:eastAsia="en-US"/>
        </w:rPr>
        <w:t>макси-мин</w:t>
      </w:r>
      <w:proofErr w:type="gramEnd"/>
      <w:r w:rsidR="00623A37" w:rsidRPr="00623A37">
        <w:rPr>
          <w:rFonts w:eastAsiaTheme="minorHAnsi"/>
          <w:sz w:val="28"/>
          <w:szCs w:val="28"/>
          <w:lang w:eastAsia="en-US"/>
        </w:rPr>
        <w:t xml:space="preserve">, макси-макс, Критерии Гурвица, </w:t>
      </w:r>
      <w:proofErr w:type="spellStart"/>
      <w:r w:rsidR="00623A37" w:rsidRPr="00623A37">
        <w:rPr>
          <w:rFonts w:eastAsiaTheme="minorHAnsi"/>
          <w:sz w:val="28"/>
          <w:szCs w:val="28"/>
          <w:lang w:eastAsia="en-US"/>
        </w:rPr>
        <w:t>Сэвиджа</w:t>
      </w:r>
      <w:proofErr w:type="spellEnd"/>
      <w:r w:rsidR="00623A37" w:rsidRPr="00623A37">
        <w:rPr>
          <w:rFonts w:eastAsiaTheme="minorHAnsi"/>
          <w:sz w:val="28"/>
          <w:szCs w:val="28"/>
          <w:lang w:eastAsia="en-US"/>
        </w:rPr>
        <w:t xml:space="preserve">, Лапласа. </w:t>
      </w:r>
      <w:r w:rsidRPr="00280027">
        <w:rPr>
          <w:rFonts w:eastAsiaTheme="minorHAnsi"/>
          <w:sz w:val="28"/>
          <w:szCs w:val="28"/>
          <w:lang w:eastAsia="en-US"/>
        </w:rPr>
        <w:t>Контроль эффективности реализованных мер по управлению финансовыми рисками.</w:t>
      </w:r>
      <w:r w:rsidR="006E1174" w:rsidRPr="006E1174">
        <w:t xml:space="preserve"> </w:t>
      </w:r>
    </w:p>
    <w:p w14:paraId="447AB271" w14:textId="00D32441" w:rsidR="00280027" w:rsidRPr="00280027" w:rsidRDefault="006E1174" w:rsidP="00280027">
      <w:pPr>
        <w:widowControl/>
        <w:autoSpaceDE/>
        <w:autoSpaceDN/>
        <w:adjustRightInd/>
        <w:spacing w:line="360" w:lineRule="auto"/>
        <w:ind w:firstLine="709"/>
        <w:jc w:val="both"/>
        <w:rPr>
          <w:rFonts w:eastAsiaTheme="minorHAnsi"/>
          <w:sz w:val="28"/>
          <w:szCs w:val="28"/>
          <w:lang w:eastAsia="en-US"/>
        </w:rPr>
      </w:pPr>
      <w:r>
        <w:rPr>
          <w:rFonts w:eastAsiaTheme="minorHAnsi"/>
          <w:sz w:val="28"/>
          <w:szCs w:val="28"/>
          <w:lang w:eastAsia="en-US"/>
        </w:rPr>
        <w:t>Особенности</w:t>
      </w:r>
      <w:r w:rsidRPr="006E1174">
        <w:rPr>
          <w:rFonts w:eastAsiaTheme="minorHAnsi"/>
          <w:sz w:val="28"/>
          <w:szCs w:val="28"/>
          <w:lang w:eastAsia="en-US"/>
        </w:rPr>
        <w:t xml:space="preserve"> взаимодействия с экономическими субъектами, организациями инфраструктуры страхового рынка</w:t>
      </w:r>
      <w:r>
        <w:rPr>
          <w:rFonts w:eastAsiaTheme="minorHAnsi"/>
          <w:sz w:val="28"/>
          <w:szCs w:val="28"/>
          <w:lang w:eastAsia="en-US"/>
        </w:rPr>
        <w:t>.</w:t>
      </w:r>
      <w:r w:rsidR="00280027" w:rsidRPr="00280027">
        <w:rPr>
          <w:rFonts w:eastAsiaTheme="minorHAnsi"/>
          <w:sz w:val="28"/>
          <w:szCs w:val="28"/>
          <w:lang w:eastAsia="en-US"/>
        </w:rPr>
        <w:t xml:space="preserve"> </w:t>
      </w:r>
      <w:r w:rsidR="00623A37" w:rsidRPr="00623A37">
        <w:rPr>
          <w:rFonts w:eastAsiaTheme="minorHAnsi"/>
          <w:sz w:val="28"/>
          <w:szCs w:val="28"/>
          <w:lang w:eastAsia="en-US"/>
        </w:rPr>
        <w:t>Разраб</w:t>
      </w:r>
      <w:r w:rsidR="00623A37">
        <w:rPr>
          <w:rFonts w:eastAsiaTheme="minorHAnsi"/>
          <w:sz w:val="28"/>
          <w:szCs w:val="28"/>
          <w:lang w:eastAsia="en-US"/>
        </w:rPr>
        <w:t>о</w:t>
      </w:r>
      <w:r w:rsidR="00623A37" w:rsidRPr="00623A37">
        <w:rPr>
          <w:rFonts w:eastAsiaTheme="minorHAnsi"/>
          <w:sz w:val="28"/>
          <w:szCs w:val="28"/>
          <w:lang w:eastAsia="en-US"/>
        </w:rPr>
        <w:t>т</w:t>
      </w:r>
      <w:r w:rsidR="00623A37">
        <w:rPr>
          <w:rFonts w:eastAsiaTheme="minorHAnsi"/>
          <w:sz w:val="28"/>
          <w:szCs w:val="28"/>
          <w:lang w:eastAsia="en-US"/>
        </w:rPr>
        <w:t>ка</w:t>
      </w:r>
      <w:r w:rsidR="00623A37" w:rsidRPr="00623A37">
        <w:rPr>
          <w:rFonts w:eastAsiaTheme="minorHAnsi"/>
          <w:sz w:val="28"/>
          <w:szCs w:val="28"/>
          <w:lang w:eastAsia="en-US"/>
        </w:rPr>
        <w:t>, осв</w:t>
      </w:r>
      <w:r w:rsidR="00623A37">
        <w:rPr>
          <w:rFonts w:eastAsiaTheme="minorHAnsi"/>
          <w:sz w:val="28"/>
          <w:szCs w:val="28"/>
          <w:lang w:eastAsia="en-US"/>
        </w:rPr>
        <w:t>оение</w:t>
      </w:r>
      <w:r w:rsidR="00623A37" w:rsidRPr="00623A37">
        <w:rPr>
          <w:rFonts w:eastAsiaTheme="minorHAnsi"/>
          <w:sz w:val="28"/>
          <w:szCs w:val="28"/>
          <w:lang w:eastAsia="en-US"/>
        </w:rPr>
        <w:t xml:space="preserve"> и внедр</w:t>
      </w:r>
      <w:r w:rsidR="00623A37">
        <w:rPr>
          <w:rFonts w:eastAsiaTheme="minorHAnsi"/>
          <w:sz w:val="28"/>
          <w:szCs w:val="28"/>
          <w:lang w:eastAsia="en-US"/>
        </w:rPr>
        <w:t>ение</w:t>
      </w:r>
      <w:r w:rsidR="00623A37" w:rsidRPr="00623A37">
        <w:rPr>
          <w:rFonts w:eastAsiaTheme="minorHAnsi"/>
          <w:sz w:val="28"/>
          <w:szCs w:val="28"/>
          <w:lang w:eastAsia="en-US"/>
        </w:rPr>
        <w:t xml:space="preserve"> программы продаж и использования страховых продуктов</w:t>
      </w:r>
      <w:r w:rsidR="00623A37">
        <w:rPr>
          <w:rFonts w:eastAsiaTheme="minorHAnsi"/>
          <w:sz w:val="28"/>
          <w:szCs w:val="28"/>
          <w:lang w:eastAsia="en-US"/>
        </w:rPr>
        <w:t>.</w:t>
      </w:r>
    </w:p>
    <w:p w14:paraId="321C7DC1" w14:textId="77777777" w:rsidR="00280027" w:rsidRPr="00280027" w:rsidRDefault="00280027" w:rsidP="00280027">
      <w:pPr>
        <w:widowControl/>
        <w:autoSpaceDE/>
        <w:autoSpaceDN/>
        <w:adjustRightInd/>
        <w:spacing w:line="360" w:lineRule="auto"/>
        <w:ind w:firstLine="709"/>
        <w:jc w:val="both"/>
        <w:rPr>
          <w:rFonts w:eastAsiaTheme="minorHAnsi"/>
          <w:b/>
          <w:bCs/>
          <w:sz w:val="28"/>
          <w:szCs w:val="28"/>
          <w:lang w:eastAsia="en-US"/>
        </w:rPr>
      </w:pPr>
      <w:r w:rsidRPr="00280027">
        <w:rPr>
          <w:rFonts w:eastAsiaTheme="minorHAnsi"/>
          <w:b/>
          <w:bCs/>
          <w:sz w:val="28"/>
          <w:szCs w:val="28"/>
          <w:lang w:eastAsia="en-US"/>
        </w:rPr>
        <w:t>Тема 4. Антикризисное финансовое управление</w:t>
      </w:r>
    </w:p>
    <w:p w14:paraId="0A1133C0" w14:textId="77777777" w:rsidR="00280027" w:rsidRPr="00280027" w:rsidRDefault="00280027" w:rsidP="00280027">
      <w:pPr>
        <w:widowControl/>
        <w:autoSpaceDE/>
        <w:autoSpaceDN/>
        <w:adjustRightInd/>
        <w:spacing w:line="360" w:lineRule="auto"/>
        <w:ind w:firstLine="709"/>
        <w:jc w:val="both"/>
        <w:rPr>
          <w:rFonts w:eastAsiaTheme="minorHAnsi"/>
          <w:sz w:val="28"/>
          <w:szCs w:val="28"/>
          <w:lang w:eastAsia="en-US"/>
        </w:rPr>
      </w:pPr>
      <w:r w:rsidRPr="00280027">
        <w:rPr>
          <w:rFonts w:eastAsiaTheme="minorHAnsi"/>
          <w:sz w:val="28"/>
          <w:szCs w:val="28"/>
          <w:lang w:eastAsia="en-US"/>
        </w:rPr>
        <w:t xml:space="preserve">Сущность, цели, задачи и принципы антикризисного финансового управления. Оценка точки безубыточности, эффекта финансового рычага, баланса денежных потоков, структуры активов и пассивов, стоимости капитала. Классификация финансовых кризисов. Федеральный закон «О несостоятельности (банкротстве)» и нормативно-правовые акт. Этапы антикризисного управления. Система фундаментальной диагностики банкротства. Модели оценки вероятности банкротства. Превентивные меры. Финансовая реструктуризация. Финансовое оздоровление. </w:t>
      </w:r>
    </w:p>
    <w:p w14:paraId="50FB1009" w14:textId="77777777" w:rsidR="00280027" w:rsidRPr="00280027" w:rsidRDefault="00280027" w:rsidP="00280027">
      <w:pPr>
        <w:widowControl/>
        <w:autoSpaceDE/>
        <w:autoSpaceDN/>
        <w:adjustRightInd/>
        <w:spacing w:line="360" w:lineRule="auto"/>
        <w:ind w:firstLine="709"/>
        <w:jc w:val="both"/>
        <w:rPr>
          <w:rFonts w:eastAsiaTheme="minorHAnsi"/>
          <w:b/>
          <w:bCs/>
          <w:sz w:val="28"/>
          <w:szCs w:val="28"/>
          <w:lang w:eastAsia="en-US"/>
        </w:rPr>
      </w:pPr>
      <w:r w:rsidRPr="00280027">
        <w:rPr>
          <w:rFonts w:eastAsiaTheme="minorHAnsi"/>
          <w:b/>
          <w:bCs/>
          <w:sz w:val="28"/>
          <w:szCs w:val="28"/>
          <w:lang w:eastAsia="en-US"/>
        </w:rPr>
        <w:t>Тема 5. Организационные модели управления рисками</w:t>
      </w:r>
    </w:p>
    <w:p w14:paraId="4AA30774" w14:textId="2D8B7A17" w:rsidR="00280027" w:rsidRPr="00280027" w:rsidRDefault="00280027" w:rsidP="00280027">
      <w:pPr>
        <w:widowControl/>
        <w:autoSpaceDE/>
        <w:autoSpaceDN/>
        <w:adjustRightInd/>
        <w:spacing w:line="360" w:lineRule="auto"/>
        <w:ind w:firstLine="709"/>
        <w:jc w:val="both"/>
        <w:rPr>
          <w:rFonts w:eastAsiaTheme="minorHAnsi"/>
          <w:sz w:val="28"/>
          <w:szCs w:val="28"/>
          <w:lang w:eastAsia="en-US"/>
        </w:rPr>
      </w:pPr>
      <w:r w:rsidRPr="00280027">
        <w:rPr>
          <w:rFonts w:eastAsiaTheme="minorHAnsi"/>
          <w:sz w:val="28"/>
          <w:szCs w:val="28"/>
          <w:lang w:eastAsia="en-US"/>
        </w:rPr>
        <w:t>Внутрикорпоративные регламенты управления рисками. Статические, динамические, «сверху-вниз», «снизу-вверх» модели управления рисками. Интегрированные системы управления рисками. Цель, содержание и задачи корпоративного риск-менеджмента ERM (</w:t>
      </w:r>
      <w:r w:rsidR="003A6AAB">
        <w:rPr>
          <w:rFonts w:eastAsiaTheme="minorHAnsi"/>
          <w:sz w:val="28"/>
          <w:szCs w:val="28"/>
          <w:lang w:val="en-US" w:eastAsia="en-US"/>
        </w:rPr>
        <w:t>e</w:t>
      </w:r>
      <w:r w:rsidRPr="00280027">
        <w:rPr>
          <w:rFonts w:eastAsiaTheme="minorHAnsi"/>
          <w:sz w:val="28"/>
          <w:szCs w:val="28"/>
          <w:lang w:val="en-US" w:eastAsia="en-US"/>
        </w:rPr>
        <w:t>nterprise</w:t>
      </w:r>
      <w:r w:rsidRPr="00280027">
        <w:rPr>
          <w:rFonts w:eastAsiaTheme="minorHAnsi"/>
          <w:sz w:val="28"/>
          <w:szCs w:val="28"/>
          <w:lang w:eastAsia="en-US"/>
        </w:rPr>
        <w:t xml:space="preserve"> </w:t>
      </w:r>
      <w:r w:rsidRPr="00280027">
        <w:rPr>
          <w:rFonts w:eastAsiaTheme="minorHAnsi"/>
          <w:sz w:val="28"/>
          <w:szCs w:val="28"/>
          <w:lang w:val="en-US" w:eastAsia="en-US"/>
        </w:rPr>
        <w:t>risk</w:t>
      </w:r>
      <w:r w:rsidRPr="00280027">
        <w:rPr>
          <w:rFonts w:eastAsiaTheme="minorHAnsi"/>
          <w:sz w:val="28"/>
          <w:szCs w:val="28"/>
          <w:lang w:eastAsia="en-US"/>
        </w:rPr>
        <w:t xml:space="preserve"> </w:t>
      </w:r>
      <w:r w:rsidRPr="00280027">
        <w:rPr>
          <w:rFonts w:eastAsiaTheme="minorHAnsi"/>
          <w:sz w:val="28"/>
          <w:szCs w:val="28"/>
          <w:lang w:val="en-US" w:eastAsia="en-US"/>
        </w:rPr>
        <w:t>management</w:t>
      </w:r>
      <w:r w:rsidRPr="00280027">
        <w:rPr>
          <w:rFonts w:eastAsiaTheme="minorHAnsi"/>
          <w:sz w:val="28"/>
          <w:szCs w:val="28"/>
          <w:lang w:eastAsia="en-US"/>
        </w:rPr>
        <w:t>). Система - ERP (</w:t>
      </w:r>
      <w:proofErr w:type="spellStart"/>
      <w:r w:rsidRPr="00280027">
        <w:rPr>
          <w:rFonts w:eastAsiaTheme="minorHAnsi"/>
          <w:sz w:val="28"/>
          <w:szCs w:val="28"/>
          <w:lang w:eastAsia="en-US"/>
        </w:rPr>
        <w:t>enterprise</w:t>
      </w:r>
      <w:proofErr w:type="spellEnd"/>
      <w:r w:rsidRPr="00280027">
        <w:rPr>
          <w:rFonts w:eastAsiaTheme="minorHAnsi"/>
          <w:sz w:val="28"/>
          <w:szCs w:val="28"/>
          <w:lang w:eastAsia="en-US"/>
        </w:rPr>
        <w:t xml:space="preserve"> </w:t>
      </w:r>
      <w:proofErr w:type="spellStart"/>
      <w:r w:rsidRPr="00280027">
        <w:rPr>
          <w:rFonts w:eastAsiaTheme="minorHAnsi"/>
          <w:sz w:val="28"/>
          <w:szCs w:val="28"/>
          <w:lang w:eastAsia="en-US"/>
        </w:rPr>
        <w:t>resource</w:t>
      </w:r>
      <w:proofErr w:type="spellEnd"/>
      <w:r w:rsidRPr="00280027">
        <w:rPr>
          <w:rFonts w:eastAsiaTheme="minorHAnsi"/>
          <w:sz w:val="28"/>
          <w:szCs w:val="28"/>
          <w:lang w:eastAsia="en-US"/>
        </w:rPr>
        <w:t xml:space="preserve"> </w:t>
      </w:r>
      <w:proofErr w:type="spellStart"/>
      <w:r w:rsidRPr="00280027">
        <w:rPr>
          <w:rFonts w:eastAsiaTheme="minorHAnsi"/>
          <w:sz w:val="28"/>
          <w:szCs w:val="28"/>
          <w:lang w:eastAsia="en-US"/>
        </w:rPr>
        <w:t>planning</w:t>
      </w:r>
      <w:proofErr w:type="spellEnd"/>
      <w:r w:rsidRPr="00280027">
        <w:rPr>
          <w:rFonts w:eastAsiaTheme="minorHAnsi"/>
          <w:sz w:val="28"/>
          <w:szCs w:val="28"/>
          <w:lang w:eastAsia="en-US"/>
        </w:rPr>
        <w:t xml:space="preserve">) в управлении рисками.  Структура корпоративного риск-менеджмента: объект управления, субъекты управления, средства управления рисками. Владелец риска как ключевой участник процесса управления рисками компании и его обязанности. Организатор управления рисками компании и его задачи. Разработка плана мероприятий по управлению рисками. Сведения о результативности и эффективности обработки риска. </w:t>
      </w:r>
      <w:proofErr w:type="spellStart"/>
      <w:r w:rsidRPr="00280027">
        <w:rPr>
          <w:rFonts w:eastAsiaTheme="minorHAnsi"/>
          <w:sz w:val="28"/>
          <w:szCs w:val="28"/>
          <w:lang w:eastAsia="en-US"/>
        </w:rPr>
        <w:t>Контроллинг</w:t>
      </w:r>
      <w:proofErr w:type="spellEnd"/>
      <w:r w:rsidRPr="00280027">
        <w:rPr>
          <w:rFonts w:eastAsiaTheme="minorHAnsi"/>
          <w:sz w:val="28"/>
          <w:szCs w:val="28"/>
          <w:lang w:eastAsia="en-US"/>
        </w:rPr>
        <w:t xml:space="preserve"> в системе управления финансовыми рисками. </w:t>
      </w:r>
    </w:p>
    <w:p w14:paraId="7A71274E" w14:textId="2650E7D6" w:rsidR="00CB580A" w:rsidRDefault="00CB580A">
      <w:pPr>
        <w:pStyle w:val="2"/>
        <w:numPr>
          <w:ilvl w:val="1"/>
          <w:numId w:val="1"/>
        </w:numPr>
        <w:tabs>
          <w:tab w:val="left" w:pos="1314"/>
        </w:tabs>
        <w:spacing w:line="322" w:lineRule="exact"/>
      </w:pPr>
      <w:bookmarkStart w:id="16" w:name="_bookmark6"/>
      <w:bookmarkEnd w:id="16"/>
      <w:r>
        <w:lastRenderedPageBreak/>
        <w:t>Учебно-тематический</w:t>
      </w:r>
      <w:r>
        <w:rPr>
          <w:spacing w:val="-7"/>
        </w:rPr>
        <w:t xml:space="preserve"> </w:t>
      </w:r>
      <w:r>
        <w:t>план</w:t>
      </w:r>
    </w:p>
    <w:p w14:paraId="08DAB504" w14:textId="26F44AB5" w:rsidR="005566B3" w:rsidRPr="005566B3" w:rsidRDefault="005566B3" w:rsidP="005566B3">
      <w:pPr>
        <w:pStyle w:val="2"/>
        <w:tabs>
          <w:tab w:val="left" w:pos="1314"/>
        </w:tabs>
        <w:spacing w:line="322" w:lineRule="exact"/>
        <w:ind w:left="832"/>
        <w:jc w:val="right"/>
        <w:rPr>
          <w:b w:val="0"/>
          <w:bCs w:val="0"/>
        </w:rPr>
      </w:pPr>
      <w:r w:rsidRPr="005566B3">
        <w:rPr>
          <w:b w:val="0"/>
          <w:bCs w:val="0"/>
        </w:rPr>
        <w:t>Таблица 2</w:t>
      </w:r>
    </w:p>
    <w:p w14:paraId="61FDDDB6" w14:textId="77777777" w:rsidR="00CB580A" w:rsidRDefault="00CB580A" w:rsidP="00CB580A">
      <w:pPr>
        <w:pStyle w:val="af"/>
        <w:spacing w:before="1"/>
        <w:rPr>
          <w:b/>
          <w:sz w:val="14"/>
        </w:rPr>
      </w:pPr>
    </w:p>
    <w:tbl>
      <w:tblPr>
        <w:tblStyle w:val="TableNormal"/>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CB580A" w:rsidRPr="009C6C27" w14:paraId="78095D33" w14:textId="77777777" w:rsidTr="006D48FD">
        <w:trPr>
          <w:trHeight w:val="275"/>
        </w:trPr>
        <w:tc>
          <w:tcPr>
            <w:tcW w:w="567" w:type="dxa"/>
            <w:vMerge w:val="restart"/>
          </w:tcPr>
          <w:p w14:paraId="632F6B0D" w14:textId="77777777" w:rsidR="00CB580A" w:rsidRPr="009C6C27" w:rsidRDefault="00CB580A" w:rsidP="003E76CA">
            <w:pPr>
              <w:pStyle w:val="TableParagraph"/>
              <w:ind w:left="110" w:right="86"/>
              <w:rPr>
                <w:b/>
                <w:sz w:val="24"/>
                <w:szCs w:val="24"/>
              </w:rPr>
            </w:pPr>
            <w:r w:rsidRPr="009C6C27">
              <w:rPr>
                <w:b/>
                <w:sz w:val="24"/>
                <w:szCs w:val="24"/>
              </w:rPr>
              <w:t>№</w:t>
            </w:r>
            <w:r w:rsidRPr="009C6C27">
              <w:rPr>
                <w:b/>
                <w:spacing w:val="-58"/>
                <w:sz w:val="24"/>
                <w:szCs w:val="24"/>
              </w:rPr>
              <w:t xml:space="preserve"> </w:t>
            </w:r>
            <w:proofErr w:type="gramStart"/>
            <w:r w:rsidRPr="009C6C27">
              <w:rPr>
                <w:b/>
                <w:sz w:val="24"/>
                <w:szCs w:val="24"/>
              </w:rPr>
              <w:t>п</w:t>
            </w:r>
            <w:proofErr w:type="gramEnd"/>
            <w:r w:rsidRPr="009C6C27">
              <w:rPr>
                <w:b/>
                <w:sz w:val="24"/>
                <w:szCs w:val="24"/>
              </w:rPr>
              <w:t>.</w:t>
            </w:r>
          </w:p>
          <w:p w14:paraId="2D2ACD0E" w14:textId="77777777" w:rsidR="00CB580A" w:rsidRPr="009C6C27" w:rsidRDefault="00CB580A" w:rsidP="003E76CA">
            <w:pPr>
              <w:pStyle w:val="TableParagraph"/>
              <w:ind w:left="110"/>
              <w:rPr>
                <w:b/>
                <w:sz w:val="24"/>
                <w:szCs w:val="24"/>
              </w:rPr>
            </w:pPr>
            <w:r w:rsidRPr="009C6C27">
              <w:rPr>
                <w:b/>
                <w:sz w:val="24"/>
                <w:szCs w:val="24"/>
              </w:rPr>
              <w:t>п.</w:t>
            </w:r>
          </w:p>
        </w:tc>
        <w:tc>
          <w:tcPr>
            <w:tcW w:w="2410" w:type="dxa"/>
            <w:vMerge w:val="restart"/>
          </w:tcPr>
          <w:p w14:paraId="5E096B2D" w14:textId="0D1CBA52" w:rsidR="00CB580A" w:rsidRPr="009C6C27" w:rsidRDefault="005566B3" w:rsidP="003E76CA">
            <w:pPr>
              <w:pStyle w:val="TableParagraph"/>
              <w:ind w:left="110" w:right="346"/>
              <w:rPr>
                <w:b/>
                <w:sz w:val="24"/>
                <w:szCs w:val="24"/>
              </w:rPr>
            </w:pPr>
            <w:proofErr w:type="spellStart"/>
            <w:r w:rsidRPr="009C6C27">
              <w:rPr>
                <w:b/>
                <w:sz w:val="24"/>
                <w:szCs w:val="24"/>
              </w:rPr>
              <w:t>Наименование</w:t>
            </w:r>
            <w:proofErr w:type="spellEnd"/>
            <w:r w:rsidRPr="009C6C27">
              <w:rPr>
                <w:b/>
                <w:sz w:val="24"/>
                <w:szCs w:val="24"/>
              </w:rPr>
              <w:t xml:space="preserve"> </w:t>
            </w:r>
            <w:proofErr w:type="spellStart"/>
            <w:r w:rsidRPr="009C6C27">
              <w:rPr>
                <w:b/>
                <w:sz w:val="24"/>
                <w:szCs w:val="24"/>
              </w:rPr>
              <w:t>тем</w:t>
            </w:r>
            <w:proofErr w:type="spellEnd"/>
            <w:r w:rsidRPr="009C6C27">
              <w:rPr>
                <w:b/>
                <w:sz w:val="24"/>
                <w:szCs w:val="24"/>
              </w:rPr>
              <w:t xml:space="preserve"> (</w:t>
            </w:r>
            <w:proofErr w:type="spellStart"/>
            <w:r w:rsidRPr="009C6C27">
              <w:rPr>
                <w:b/>
                <w:sz w:val="24"/>
                <w:szCs w:val="24"/>
              </w:rPr>
              <w:t>разделов</w:t>
            </w:r>
            <w:proofErr w:type="spellEnd"/>
            <w:r w:rsidRPr="009C6C27">
              <w:rPr>
                <w:b/>
                <w:sz w:val="24"/>
                <w:szCs w:val="24"/>
              </w:rPr>
              <w:t xml:space="preserve">) </w:t>
            </w:r>
            <w:proofErr w:type="spellStart"/>
            <w:r w:rsidRPr="009C6C27">
              <w:rPr>
                <w:b/>
                <w:sz w:val="24"/>
                <w:szCs w:val="24"/>
              </w:rPr>
              <w:t>дисциплины</w:t>
            </w:r>
            <w:proofErr w:type="spellEnd"/>
          </w:p>
        </w:tc>
        <w:tc>
          <w:tcPr>
            <w:tcW w:w="5528" w:type="dxa"/>
            <w:gridSpan w:val="5"/>
          </w:tcPr>
          <w:p w14:paraId="2A617610" w14:textId="77777777" w:rsidR="00CB580A" w:rsidRPr="009C6C27" w:rsidRDefault="00CB580A" w:rsidP="003E76CA">
            <w:pPr>
              <w:pStyle w:val="TableParagraph"/>
              <w:spacing w:line="256" w:lineRule="exact"/>
              <w:ind w:left="1705"/>
              <w:rPr>
                <w:b/>
                <w:sz w:val="24"/>
                <w:szCs w:val="24"/>
              </w:rPr>
            </w:pPr>
            <w:proofErr w:type="spellStart"/>
            <w:r w:rsidRPr="009C6C27">
              <w:rPr>
                <w:b/>
                <w:sz w:val="24"/>
                <w:szCs w:val="24"/>
              </w:rPr>
              <w:t>Трудоемкость</w:t>
            </w:r>
            <w:proofErr w:type="spellEnd"/>
            <w:r w:rsidRPr="009C6C27">
              <w:rPr>
                <w:b/>
                <w:spacing w:val="-3"/>
                <w:sz w:val="24"/>
                <w:szCs w:val="24"/>
              </w:rPr>
              <w:t xml:space="preserve"> </w:t>
            </w:r>
            <w:r w:rsidRPr="009C6C27">
              <w:rPr>
                <w:b/>
                <w:sz w:val="24"/>
                <w:szCs w:val="24"/>
              </w:rPr>
              <w:t>в</w:t>
            </w:r>
            <w:r w:rsidRPr="009C6C27">
              <w:rPr>
                <w:b/>
                <w:spacing w:val="-3"/>
                <w:sz w:val="24"/>
                <w:szCs w:val="24"/>
              </w:rPr>
              <w:t xml:space="preserve"> </w:t>
            </w:r>
            <w:proofErr w:type="spellStart"/>
            <w:r w:rsidRPr="009C6C27">
              <w:rPr>
                <w:b/>
                <w:sz w:val="24"/>
                <w:szCs w:val="24"/>
              </w:rPr>
              <w:t>часах</w:t>
            </w:r>
            <w:proofErr w:type="spellEnd"/>
          </w:p>
        </w:tc>
        <w:tc>
          <w:tcPr>
            <w:tcW w:w="1843" w:type="dxa"/>
            <w:vMerge w:val="restart"/>
          </w:tcPr>
          <w:p w14:paraId="77FB200C" w14:textId="77777777" w:rsidR="00CB580A" w:rsidRPr="009C6C27" w:rsidRDefault="00CB580A" w:rsidP="003E76CA">
            <w:pPr>
              <w:pStyle w:val="TableParagraph"/>
              <w:ind w:left="116" w:right="172"/>
              <w:rPr>
                <w:sz w:val="24"/>
                <w:szCs w:val="24"/>
              </w:rPr>
            </w:pPr>
            <w:proofErr w:type="spellStart"/>
            <w:r w:rsidRPr="009C6C27">
              <w:rPr>
                <w:sz w:val="24"/>
                <w:szCs w:val="24"/>
              </w:rPr>
              <w:t>Формы</w:t>
            </w:r>
            <w:proofErr w:type="spellEnd"/>
            <w:r w:rsidRPr="009C6C27">
              <w:rPr>
                <w:spacing w:val="1"/>
                <w:sz w:val="24"/>
                <w:szCs w:val="24"/>
              </w:rPr>
              <w:t xml:space="preserve"> </w:t>
            </w:r>
            <w:proofErr w:type="spellStart"/>
            <w:r w:rsidRPr="009C6C27">
              <w:rPr>
                <w:sz w:val="24"/>
                <w:szCs w:val="24"/>
              </w:rPr>
              <w:t>текущего</w:t>
            </w:r>
            <w:proofErr w:type="spellEnd"/>
            <w:r w:rsidRPr="009C6C27">
              <w:rPr>
                <w:spacing w:val="1"/>
                <w:sz w:val="24"/>
                <w:szCs w:val="24"/>
              </w:rPr>
              <w:t xml:space="preserve"> </w:t>
            </w:r>
            <w:proofErr w:type="spellStart"/>
            <w:r w:rsidRPr="009C6C27">
              <w:rPr>
                <w:sz w:val="24"/>
                <w:szCs w:val="24"/>
              </w:rPr>
              <w:t>контроля</w:t>
            </w:r>
            <w:proofErr w:type="spellEnd"/>
            <w:r w:rsidRPr="009C6C27">
              <w:rPr>
                <w:spacing w:val="1"/>
                <w:sz w:val="24"/>
                <w:szCs w:val="24"/>
              </w:rPr>
              <w:t xml:space="preserve"> </w:t>
            </w:r>
            <w:proofErr w:type="spellStart"/>
            <w:r w:rsidRPr="009C6C27">
              <w:rPr>
                <w:spacing w:val="-1"/>
                <w:sz w:val="24"/>
                <w:szCs w:val="24"/>
              </w:rPr>
              <w:t>успеваемости</w:t>
            </w:r>
            <w:proofErr w:type="spellEnd"/>
          </w:p>
        </w:tc>
      </w:tr>
      <w:tr w:rsidR="00CB580A" w:rsidRPr="009C6C27" w14:paraId="5811B99E" w14:textId="77777777" w:rsidTr="006D48FD">
        <w:trPr>
          <w:trHeight w:val="276"/>
        </w:trPr>
        <w:tc>
          <w:tcPr>
            <w:tcW w:w="567" w:type="dxa"/>
            <w:vMerge/>
            <w:tcBorders>
              <w:top w:val="nil"/>
            </w:tcBorders>
          </w:tcPr>
          <w:p w14:paraId="1A495CA6" w14:textId="77777777" w:rsidR="00CB580A" w:rsidRPr="009C6C27" w:rsidRDefault="00CB580A" w:rsidP="003E76CA">
            <w:pPr>
              <w:rPr>
                <w:sz w:val="24"/>
                <w:szCs w:val="24"/>
              </w:rPr>
            </w:pPr>
          </w:p>
        </w:tc>
        <w:tc>
          <w:tcPr>
            <w:tcW w:w="2410" w:type="dxa"/>
            <w:vMerge/>
            <w:tcBorders>
              <w:top w:val="nil"/>
            </w:tcBorders>
          </w:tcPr>
          <w:p w14:paraId="0B740E2C" w14:textId="77777777" w:rsidR="00CB580A" w:rsidRPr="009C6C27" w:rsidRDefault="00CB580A" w:rsidP="003E76CA">
            <w:pPr>
              <w:rPr>
                <w:sz w:val="24"/>
                <w:szCs w:val="24"/>
              </w:rPr>
            </w:pPr>
          </w:p>
        </w:tc>
        <w:tc>
          <w:tcPr>
            <w:tcW w:w="992" w:type="dxa"/>
            <w:vMerge w:val="restart"/>
          </w:tcPr>
          <w:p w14:paraId="7E50547E" w14:textId="77777777" w:rsidR="00CB580A" w:rsidRPr="009C6C27" w:rsidRDefault="00CB580A" w:rsidP="003E76CA">
            <w:pPr>
              <w:pStyle w:val="TableParagraph"/>
              <w:spacing w:line="268" w:lineRule="exact"/>
              <w:ind w:left="109"/>
              <w:rPr>
                <w:sz w:val="24"/>
                <w:szCs w:val="24"/>
                <w:lang w:val="ru-RU"/>
              </w:rPr>
            </w:pPr>
            <w:proofErr w:type="spellStart"/>
            <w:r w:rsidRPr="009C6C27">
              <w:rPr>
                <w:sz w:val="24"/>
                <w:szCs w:val="24"/>
              </w:rPr>
              <w:t>Всего</w:t>
            </w:r>
            <w:proofErr w:type="spellEnd"/>
          </w:p>
        </w:tc>
        <w:tc>
          <w:tcPr>
            <w:tcW w:w="3402" w:type="dxa"/>
            <w:gridSpan w:val="3"/>
          </w:tcPr>
          <w:p w14:paraId="08C749E5" w14:textId="70392D6C" w:rsidR="00466041" w:rsidRPr="009C6C27" w:rsidRDefault="00466041" w:rsidP="003E76CA">
            <w:pPr>
              <w:pStyle w:val="TableParagraph"/>
              <w:spacing w:line="256" w:lineRule="exact"/>
              <w:ind w:left="112"/>
              <w:rPr>
                <w:b/>
                <w:sz w:val="24"/>
                <w:szCs w:val="24"/>
                <w:lang w:val="ru-RU"/>
              </w:rPr>
            </w:pPr>
            <w:proofErr w:type="spellStart"/>
            <w:r w:rsidRPr="009C6C27">
              <w:rPr>
                <w:b/>
                <w:sz w:val="24"/>
                <w:szCs w:val="24"/>
              </w:rPr>
              <w:t>Контактная</w:t>
            </w:r>
            <w:proofErr w:type="spellEnd"/>
            <w:r w:rsidRPr="009C6C27">
              <w:rPr>
                <w:b/>
                <w:sz w:val="24"/>
                <w:szCs w:val="24"/>
              </w:rPr>
              <w:t xml:space="preserve"> </w:t>
            </w:r>
            <w:proofErr w:type="spellStart"/>
            <w:r w:rsidRPr="009C6C27">
              <w:rPr>
                <w:b/>
                <w:sz w:val="24"/>
                <w:szCs w:val="24"/>
              </w:rPr>
              <w:t>работа</w:t>
            </w:r>
            <w:proofErr w:type="spellEnd"/>
            <w:r w:rsidRPr="009C6C27">
              <w:rPr>
                <w:b/>
                <w:sz w:val="24"/>
                <w:szCs w:val="24"/>
                <w:lang w:val="ru-RU"/>
              </w:rPr>
              <w:t xml:space="preserve"> –</w:t>
            </w:r>
          </w:p>
          <w:p w14:paraId="6AC673E9" w14:textId="17C557D5" w:rsidR="00CB580A" w:rsidRPr="009C6C27" w:rsidRDefault="00CB580A" w:rsidP="003E76CA">
            <w:pPr>
              <w:pStyle w:val="TableParagraph"/>
              <w:spacing w:line="256" w:lineRule="exact"/>
              <w:ind w:left="112"/>
              <w:rPr>
                <w:b/>
                <w:sz w:val="24"/>
                <w:szCs w:val="24"/>
              </w:rPr>
            </w:pPr>
            <w:proofErr w:type="spellStart"/>
            <w:r w:rsidRPr="009C6C27">
              <w:rPr>
                <w:b/>
                <w:sz w:val="24"/>
                <w:szCs w:val="24"/>
              </w:rPr>
              <w:t>Аудиторная</w:t>
            </w:r>
            <w:proofErr w:type="spellEnd"/>
            <w:r w:rsidRPr="009C6C27">
              <w:rPr>
                <w:b/>
                <w:spacing w:val="-3"/>
                <w:sz w:val="24"/>
                <w:szCs w:val="24"/>
              </w:rPr>
              <w:t xml:space="preserve"> </w:t>
            </w:r>
            <w:proofErr w:type="spellStart"/>
            <w:r w:rsidRPr="009C6C27">
              <w:rPr>
                <w:b/>
                <w:sz w:val="24"/>
                <w:szCs w:val="24"/>
              </w:rPr>
              <w:t>работа</w:t>
            </w:r>
            <w:proofErr w:type="spellEnd"/>
          </w:p>
        </w:tc>
        <w:tc>
          <w:tcPr>
            <w:tcW w:w="1134" w:type="dxa"/>
            <w:vMerge w:val="restart"/>
          </w:tcPr>
          <w:p w14:paraId="5A59A183" w14:textId="77777777" w:rsidR="00CB580A" w:rsidRPr="009C6C27" w:rsidRDefault="00CB580A" w:rsidP="003E76CA">
            <w:pPr>
              <w:pStyle w:val="TableParagraph"/>
              <w:spacing w:line="268" w:lineRule="exact"/>
              <w:ind w:left="115"/>
              <w:rPr>
                <w:sz w:val="24"/>
                <w:szCs w:val="24"/>
              </w:rPr>
            </w:pPr>
            <w:proofErr w:type="spellStart"/>
            <w:r w:rsidRPr="009C6C27">
              <w:rPr>
                <w:sz w:val="24"/>
                <w:szCs w:val="24"/>
              </w:rPr>
              <w:t>Самосто</w:t>
            </w:r>
            <w:proofErr w:type="spellEnd"/>
          </w:p>
          <w:p w14:paraId="3B95FFC6" w14:textId="77777777" w:rsidR="00CB580A" w:rsidRPr="009C6C27" w:rsidRDefault="00CB580A" w:rsidP="003E76CA">
            <w:pPr>
              <w:pStyle w:val="TableParagraph"/>
              <w:ind w:left="115"/>
              <w:rPr>
                <w:sz w:val="24"/>
                <w:szCs w:val="24"/>
              </w:rPr>
            </w:pPr>
            <w:r w:rsidRPr="009C6C27">
              <w:rPr>
                <w:w w:val="99"/>
                <w:sz w:val="24"/>
                <w:szCs w:val="24"/>
              </w:rPr>
              <w:t>-</w:t>
            </w:r>
          </w:p>
          <w:p w14:paraId="048218F6" w14:textId="77777777" w:rsidR="00CB580A" w:rsidRPr="009C6C27" w:rsidRDefault="00CB580A" w:rsidP="003E76CA">
            <w:pPr>
              <w:pStyle w:val="TableParagraph"/>
              <w:spacing w:line="270" w:lineRule="atLeast"/>
              <w:ind w:left="115" w:right="93"/>
              <w:rPr>
                <w:sz w:val="24"/>
                <w:szCs w:val="24"/>
              </w:rPr>
            </w:pPr>
            <w:proofErr w:type="spellStart"/>
            <w:r w:rsidRPr="009C6C27">
              <w:rPr>
                <w:sz w:val="24"/>
                <w:szCs w:val="24"/>
              </w:rPr>
              <w:t>ятельная</w:t>
            </w:r>
            <w:proofErr w:type="spellEnd"/>
            <w:r w:rsidRPr="009C6C27">
              <w:rPr>
                <w:spacing w:val="-57"/>
                <w:sz w:val="24"/>
                <w:szCs w:val="24"/>
              </w:rPr>
              <w:t xml:space="preserve"> </w:t>
            </w:r>
            <w:proofErr w:type="spellStart"/>
            <w:r w:rsidRPr="009C6C27">
              <w:rPr>
                <w:sz w:val="24"/>
                <w:szCs w:val="24"/>
              </w:rPr>
              <w:t>работа</w:t>
            </w:r>
            <w:proofErr w:type="spellEnd"/>
          </w:p>
        </w:tc>
        <w:tc>
          <w:tcPr>
            <w:tcW w:w="1843" w:type="dxa"/>
            <w:vMerge/>
            <w:tcBorders>
              <w:top w:val="nil"/>
            </w:tcBorders>
          </w:tcPr>
          <w:p w14:paraId="0E045A88" w14:textId="77777777" w:rsidR="00CB580A" w:rsidRPr="009C6C27" w:rsidRDefault="00CB580A" w:rsidP="003E76CA">
            <w:pPr>
              <w:rPr>
                <w:sz w:val="24"/>
                <w:szCs w:val="24"/>
              </w:rPr>
            </w:pPr>
          </w:p>
        </w:tc>
      </w:tr>
      <w:tr w:rsidR="00CB580A" w:rsidRPr="009C6C27" w14:paraId="792040E0" w14:textId="77777777" w:rsidTr="006D48FD">
        <w:trPr>
          <w:trHeight w:val="817"/>
        </w:trPr>
        <w:tc>
          <w:tcPr>
            <w:tcW w:w="567" w:type="dxa"/>
            <w:vMerge/>
            <w:tcBorders>
              <w:top w:val="nil"/>
            </w:tcBorders>
          </w:tcPr>
          <w:p w14:paraId="3B0AD4AA" w14:textId="77777777" w:rsidR="00CB580A" w:rsidRPr="009C6C27" w:rsidRDefault="00CB580A" w:rsidP="003E76CA">
            <w:pPr>
              <w:rPr>
                <w:sz w:val="24"/>
                <w:szCs w:val="24"/>
              </w:rPr>
            </w:pPr>
          </w:p>
        </w:tc>
        <w:tc>
          <w:tcPr>
            <w:tcW w:w="2410" w:type="dxa"/>
            <w:vMerge/>
            <w:tcBorders>
              <w:top w:val="nil"/>
            </w:tcBorders>
          </w:tcPr>
          <w:p w14:paraId="298D57AC" w14:textId="77777777" w:rsidR="00CB580A" w:rsidRPr="009C6C27" w:rsidRDefault="00CB580A" w:rsidP="003E76CA">
            <w:pPr>
              <w:rPr>
                <w:sz w:val="24"/>
                <w:szCs w:val="24"/>
              </w:rPr>
            </w:pPr>
          </w:p>
        </w:tc>
        <w:tc>
          <w:tcPr>
            <w:tcW w:w="992" w:type="dxa"/>
            <w:vMerge/>
            <w:tcBorders>
              <w:top w:val="nil"/>
            </w:tcBorders>
          </w:tcPr>
          <w:p w14:paraId="2E693A20" w14:textId="77777777" w:rsidR="00CB580A" w:rsidRPr="009C6C27" w:rsidRDefault="00CB580A" w:rsidP="003E76CA">
            <w:pPr>
              <w:rPr>
                <w:sz w:val="24"/>
                <w:szCs w:val="24"/>
              </w:rPr>
            </w:pPr>
          </w:p>
        </w:tc>
        <w:tc>
          <w:tcPr>
            <w:tcW w:w="1134" w:type="dxa"/>
          </w:tcPr>
          <w:p w14:paraId="15E7B2E5" w14:textId="61D1761B" w:rsidR="00CB580A" w:rsidRPr="009C6C27" w:rsidRDefault="005566B3" w:rsidP="003E76CA">
            <w:pPr>
              <w:pStyle w:val="TableParagraph"/>
              <w:spacing w:line="270" w:lineRule="exact"/>
              <w:ind w:left="112"/>
              <w:rPr>
                <w:sz w:val="24"/>
                <w:szCs w:val="24"/>
              </w:rPr>
            </w:pPr>
            <w:proofErr w:type="spellStart"/>
            <w:r w:rsidRPr="009C6C27">
              <w:rPr>
                <w:sz w:val="24"/>
                <w:szCs w:val="24"/>
              </w:rPr>
              <w:t>Общая</w:t>
            </w:r>
            <w:proofErr w:type="spellEnd"/>
            <w:r w:rsidRPr="009C6C27">
              <w:rPr>
                <w:sz w:val="24"/>
                <w:szCs w:val="24"/>
              </w:rPr>
              <w:t xml:space="preserve">, в </w:t>
            </w:r>
            <w:proofErr w:type="spellStart"/>
            <w:r w:rsidRPr="009C6C27">
              <w:rPr>
                <w:sz w:val="24"/>
                <w:szCs w:val="24"/>
              </w:rPr>
              <w:t>т.ч</w:t>
            </w:r>
            <w:proofErr w:type="spellEnd"/>
            <w:r w:rsidRPr="009C6C27">
              <w:rPr>
                <w:sz w:val="24"/>
                <w:szCs w:val="24"/>
              </w:rPr>
              <w:t>.:</w:t>
            </w:r>
          </w:p>
        </w:tc>
        <w:tc>
          <w:tcPr>
            <w:tcW w:w="1134" w:type="dxa"/>
          </w:tcPr>
          <w:p w14:paraId="74C6C9CA" w14:textId="77777777" w:rsidR="00CB580A" w:rsidRPr="009C6C27" w:rsidRDefault="00CB580A" w:rsidP="003E76CA">
            <w:pPr>
              <w:pStyle w:val="TableParagraph"/>
              <w:spacing w:line="270" w:lineRule="exact"/>
              <w:ind w:left="94" w:right="163"/>
              <w:jc w:val="center"/>
              <w:rPr>
                <w:sz w:val="24"/>
                <w:szCs w:val="24"/>
              </w:rPr>
            </w:pPr>
            <w:proofErr w:type="spellStart"/>
            <w:r w:rsidRPr="009C6C27">
              <w:rPr>
                <w:sz w:val="24"/>
                <w:szCs w:val="24"/>
              </w:rPr>
              <w:t>Лекции</w:t>
            </w:r>
            <w:proofErr w:type="spellEnd"/>
          </w:p>
        </w:tc>
        <w:tc>
          <w:tcPr>
            <w:tcW w:w="1134" w:type="dxa"/>
          </w:tcPr>
          <w:p w14:paraId="093838FB" w14:textId="46414B6D" w:rsidR="00CB580A" w:rsidRPr="009C6C27" w:rsidRDefault="00200999" w:rsidP="003E76CA">
            <w:pPr>
              <w:pStyle w:val="TableParagraph"/>
              <w:ind w:left="114" w:right="132"/>
              <w:rPr>
                <w:sz w:val="24"/>
                <w:szCs w:val="24"/>
              </w:rPr>
            </w:pPr>
            <w:r w:rsidRPr="009C6C27">
              <w:rPr>
                <w:sz w:val="24"/>
                <w:szCs w:val="24"/>
                <w:lang w:val="ru-RU" w:eastAsia="ru-RU"/>
              </w:rPr>
              <w:t>Семинары, практические занятия</w:t>
            </w:r>
          </w:p>
        </w:tc>
        <w:tc>
          <w:tcPr>
            <w:tcW w:w="1134" w:type="dxa"/>
            <w:vMerge/>
            <w:tcBorders>
              <w:top w:val="nil"/>
            </w:tcBorders>
          </w:tcPr>
          <w:p w14:paraId="4CEEAC8E" w14:textId="77777777" w:rsidR="00CB580A" w:rsidRPr="009C6C27" w:rsidRDefault="00CB580A" w:rsidP="003E76CA">
            <w:pPr>
              <w:rPr>
                <w:sz w:val="24"/>
                <w:szCs w:val="24"/>
              </w:rPr>
            </w:pPr>
          </w:p>
        </w:tc>
        <w:tc>
          <w:tcPr>
            <w:tcW w:w="1843" w:type="dxa"/>
            <w:vMerge/>
            <w:tcBorders>
              <w:top w:val="nil"/>
            </w:tcBorders>
          </w:tcPr>
          <w:p w14:paraId="7B5EA657" w14:textId="77777777" w:rsidR="00CB580A" w:rsidRPr="009C6C27" w:rsidRDefault="00CB580A" w:rsidP="003E76CA">
            <w:pPr>
              <w:rPr>
                <w:sz w:val="24"/>
                <w:szCs w:val="24"/>
              </w:rPr>
            </w:pPr>
          </w:p>
        </w:tc>
      </w:tr>
      <w:tr w:rsidR="002C2A76" w:rsidRPr="009C6C27" w14:paraId="3E4D6A56" w14:textId="77777777" w:rsidTr="004A3457">
        <w:trPr>
          <w:trHeight w:val="1116"/>
        </w:trPr>
        <w:tc>
          <w:tcPr>
            <w:tcW w:w="567" w:type="dxa"/>
          </w:tcPr>
          <w:p w14:paraId="6565D985" w14:textId="77777777" w:rsidR="002C2A76" w:rsidRPr="009C6C27" w:rsidRDefault="002C2A76" w:rsidP="002C2A76">
            <w:pPr>
              <w:pStyle w:val="TableParagraph"/>
              <w:spacing w:line="270" w:lineRule="exact"/>
              <w:ind w:left="91" w:right="146"/>
              <w:jc w:val="center"/>
              <w:rPr>
                <w:sz w:val="24"/>
                <w:szCs w:val="24"/>
              </w:rPr>
            </w:pPr>
            <w:bookmarkStart w:id="17" w:name="_Hlk86753302"/>
            <w:r w:rsidRPr="009C6C27">
              <w:rPr>
                <w:sz w:val="24"/>
                <w:szCs w:val="24"/>
              </w:rPr>
              <w:t>1.</w:t>
            </w:r>
          </w:p>
        </w:tc>
        <w:tc>
          <w:tcPr>
            <w:tcW w:w="2410" w:type="dxa"/>
          </w:tcPr>
          <w:p w14:paraId="0F569ECF" w14:textId="1FD45FAA" w:rsidR="002C2A76" w:rsidRPr="009C6C27" w:rsidRDefault="002C2A76" w:rsidP="006E1FD1">
            <w:pPr>
              <w:pStyle w:val="TableParagraph"/>
              <w:ind w:left="110"/>
              <w:rPr>
                <w:sz w:val="24"/>
                <w:szCs w:val="24"/>
                <w:lang w:val="ru-RU"/>
              </w:rPr>
            </w:pPr>
            <w:r w:rsidRPr="009C6C27">
              <w:rPr>
                <w:sz w:val="24"/>
                <w:szCs w:val="24"/>
                <w:lang w:val="ru-RU"/>
              </w:rPr>
              <w:t>Информационное обеспечение финансового риск-менеджмента</w:t>
            </w:r>
          </w:p>
        </w:tc>
        <w:tc>
          <w:tcPr>
            <w:tcW w:w="992" w:type="dxa"/>
            <w:tcBorders>
              <w:top w:val="nil"/>
              <w:left w:val="nil"/>
              <w:bottom w:val="single" w:sz="8" w:space="0" w:color="000000"/>
              <w:right w:val="single" w:sz="8" w:space="0" w:color="000000"/>
            </w:tcBorders>
            <w:shd w:val="clear" w:color="auto" w:fill="auto"/>
            <w:vAlign w:val="center"/>
          </w:tcPr>
          <w:p w14:paraId="0917165D" w14:textId="2C1B8F9B" w:rsidR="002C2A76" w:rsidRPr="009C6C27" w:rsidRDefault="002C2A76" w:rsidP="002C2A76">
            <w:pPr>
              <w:pStyle w:val="TableParagraph"/>
              <w:spacing w:line="270" w:lineRule="exact"/>
              <w:ind w:left="364"/>
              <w:rPr>
                <w:sz w:val="24"/>
                <w:szCs w:val="24"/>
                <w:lang w:val="ru-RU"/>
              </w:rPr>
            </w:pPr>
            <w:r w:rsidRPr="009C6C27">
              <w:rPr>
                <w:color w:val="000000"/>
                <w:sz w:val="24"/>
                <w:szCs w:val="24"/>
              </w:rPr>
              <w:t>20</w:t>
            </w:r>
          </w:p>
        </w:tc>
        <w:tc>
          <w:tcPr>
            <w:tcW w:w="1134" w:type="dxa"/>
            <w:tcBorders>
              <w:top w:val="nil"/>
              <w:left w:val="nil"/>
              <w:bottom w:val="single" w:sz="8" w:space="0" w:color="000000"/>
              <w:right w:val="single" w:sz="8" w:space="0" w:color="000000"/>
            </w:tcBorders>
            <w:shd w:val="clear" w:color="auto" w:fill="auto"/>
            <w:vAlign w:val="center"/>
          </w:tcPr>
          <w:p w14:paraId="55C192E0" w14:textId="3860FCBC" w:rsidR="002C2A76" w:rsidRPr="009C6C27" w:rsidRDefault="002C2A76" w:rsidP="002C2A76">
            <w:pPr>
              <w:pStyle w:val="TableParagraph"/>
              <w:spacing w:line="270" w:lineRule="exact"/>
              <w:ind w:left="19"/>
              <w:jc w:val="center"/>
              <w:rPr>
                <w:sz w:val="24"/>
                <w:szCs w:val="24"/>
                <w:lang w:val="ru-RU"/>
              </w:rPr>
            </w:pPr>
            <w:r w:rsidRPr="009C6C27">
              <w:rPr>
                <w:color w:val="000000"/>
                <w:sz w:val="24"/>
                <w:szCs w:val="24"/>
              </w:rPr>
              <w:t>8</w:t>
            </w:r>
          </w:p>
        </w:tc>
        <w:tc>
          <w:tcPr>
            <w:tcW w:w="1134" w:type="dxa"/>
            <w:tcBorders>
              <w:top w:val="nil"/>
              <w:left w:val="nil"/>
              <w:bottom w:val="single" w:sz="8" w:space="0" w:color="000000"/>
              <w:right w:val="single" w:sz="8" w:space="0" w:color="000000"/>
            </w:tcBorders>
            <w:shd w:val="clear" w:color="auto" w:fill="auto"/>
            <w:vAlign w:val="center"/>
          </w:tcPr>
          <w:p w14:paraId="7E2C71D7" w14:textId="7BCC8073" w:rsidR="002C2A76" w:rsidRPr="009C6C27" w:rsidRDefault="002C2A76" w:rsidP="002C2A76">
            <w:pPr>
              <w:pStyle w:val="TableParagraph"/>
              <w:spacing w:line="270" w:lineRule="exact"/>
              <w:ind w:left="19"/>
              <w:jc w:val="center"/>
              <w:rPr>
                <w:sz w:val="24"/>
                <w:szCs w:val="24"/>
                <w:lang w:val="ru-RU"/>
              </w:rPr>
            </w:pPr>
            <w:r w:rsidRPr="009C6C27">
              <w:rPr>
                <w:color w:val="000000"/>
                <w:sz w:val="24"/>
                <w:szCs w:val="24"/>
              </w:rPr>
              <w:t>4</w:t>
            </w:r>
          </w:p>
        </w:tc>
        <w:tc>
          <w:tcPr>
            <w:tcW w:w="1134" w:type="dxa"/>
            <w:tcBorders>
              <w:top w:val="nil"/>
              <w:left w:val="nil"/>
              <w:bottom w:val="single" w:sz="8" w:space="0" w:color="000000"/>
              <w:right w:val="single" w:sz="8" w:space="0" w:color="000000"/>
            </w:tcBorders>
            <w:shd w:val="clear" w:color="auto" w:fill="auto"/>
            <w:vAlign w:val="center"/>
          </w:tcPr>
          <w:p w14:paraId="0A18367A" w14:textId="6F68B8E8" w:rsidR="002C2A76" w:rsidRPr="009C6C27" w:rsidRDefault="002C2A76" w:rsidP="002C2A76">
            <w:pPr>
              <w:pStyle w:val="TableParagraph"/>
              <w:spacing w:line="270" w:lineRule="exact"/>
              <w:ind w:left="24"/>
              <w:jc w:val="center"/>
              <w:rPr>
                <w:sz w:val="24"/>
                <w:szCs w:val="24"/>
                <w:lang w:val="ru-RU"/>
              </w:rPr>
            </w:pPr>
            <w:r w:rsidRPr="009C6C27">
              <w:rPr>
                <w:color w:val="000000"/>
                <w:sz w:val="24"/>
                <w:szCs w:val="24"/>
              </w:rPr>
              <w:t>4</w:t>
            </w:r>
          </w:p>
        </w:tc>
        <w:tc>
          <w:tcPr>
            <w:tcW w:w="1134" w:type="dxa"/>
            <w:tcBorders>
              <w:top w:val="nil"/>
              <w:left w:val="nil"/>
              <w:bottom w:val="single" w:sz="8" w:space="0" w:color="000000"/>
              <w:right w:val="single" w:sz="8" w:space="0" w:color="000000"/>
            </w:tcBorders>
            <w:shd w:val="clear" w:color="auto" w:fill="auto"/>
            <w:vAlign w:val="center"/>
          </w:tcPr>
          <w:p w14:paraId="5DEE930D" w14:textId="1F8A834F" w:rsidR="002C2A76" w:rsidRPr="009C6C27" w:rsidRDefault="002C2A76" w:rsidP="002C2A76">
            <w:pPr>
              <w:pStyle w:val="TableParagraph"/>
              <w:spacing w:line="270" w:lineRule="exact"/>
              <w:ind w:left="433" w:right="410"/>
              <w:jc w:val="center"/>
              <w:rPr>
                <w:sz w:val="24"/>
                <w:szCs w:val="24"/>
                <w:lang w:val="ru-RU"/>
              </w:rPr>
            </w:pPr>
            <w:r w:rsidRPr="009C6C27">
              <w:rPr>
                <w:color w:val="000000"/>
                <w:sz w:val="24"/>
                <w:szCs w:val="24"/>
              </w:rPr>
              <w:t>12</w:t>
            </w:r>
          </w:p>
        </w:tc>
        <w:tc>
          <w:tcPr>
            <w:tcW w:w="1843" w:type="dxa"/>
          </w:tcPr>
          <w:p w14:paraId="3429AFE3" w14:textId="0730C025" w:rsidR="002C2A76" w:rsidRPr="009C6C27" w:rsidRDefault="002C2A76" w:rsidP="002C2A76">
            <w:pPr>
              <w:pStyle w:val="TableParagraph"/>
              <w:jc w:val="both"/>
              <w:rPr>
                <w:sz w:val="24"/>
                <w:szCs w:val="24"/>
                <w:lang w:val="ru-RU"/>
              </w:rPr>
            </w:pPr>
            <w:r w:rsidRPr="009C6C27">
              <w:rPr>
                <w:sz w:val="24"/>
                <w:szCs w:val="24"/>
                <w:lang w:val="ru-RU"/>
              </w:rPr>
              <w:t>Обсуждение вопросов темы. Дискуссия.</w:t>
            </w:r>
          </w:p>
        </w:tc>
      </w:tr>
      <w:tr w:rsidR="002C2A76" w:rsidRPr="009C6C27" w14:paraId="7BE25C58" w14:textId="77777777" w:rsidTr="004A3457">
        <w:trPr>
          <w:trHeight w:val="1415"/>
        </w:trPr>
        <w:tc>
          <w:tcPr>
            <w:tcW w:w="567" w:type="dxa"/>
          </w:tcPr>
          <w:p w14:paraId="3AF53B09" w14:textId="77777777" w:rsidR="002C2A76" w:rsidRPr="009C6C27" w:rsidRDefault="002C2A76" w:rsidP="002C2A76">
            <w:pPr>
              <w:pStyle w:val="TableParagraph"/>
              <w:spacing w:line="268" w:lineRule="exact"/>
              <w:ind w:left="91" w:right="146"/>
              <w:jc w:val="center"/>
              <w:rPr>
                <w:sz w:val="24"/>
                <w:szCs w:val="24"/>
              </w:rPr>
            </w:pPr>
            <w:r w:rsidRPr="009C6C27">
              <w:rPr>
                <w:sz w:val="24"/>
                <w:szCs w:val="24"/>
              </w:rPr>
              <w:t>2.</w:t>
            </w:r>
          </w:p>
        </w:tc>
        <w:tc>
          <w:tcPr>
            <w:tcW w:w="2410" w:type="dxa"/>
          </w:tcPr>
          <w:p w14:paraId="6CE6A148" w14:textId="350A70BE" w:rsidR="002C2A76" w:rsidRPr="009C6C27" w:rsidRDefault="002C2A76" w:rsidP="002C2A76">
            <w:pPr>
              <w:pStyle w:val="TableParagraph"/>
              <w:tabs>
                <w:tab w:val="left" w:pos="1857"/>
              </w:tabs>
              <w:ind w:left="110" w:right="94"/>
              <w:rPr>
                <w:sz w:val="24"/>
                <w:szCs w:val="24"/>
                <w:lang w:val="ru-RU"/>
              </w:rPr>
            </w:pPr>
            <w:r w:rsidRPr="009C6C27">
              <w:rPr>
                <w:sz w:val="24"/>
                <w:szCs w:val="24"/>
                <w:lang w:val="ru-RU"/>
              </w:rPr>
              <w:t>Оценка финансовых рисков</w:t>
            </w:r>
          </w:p>
        </w:tc>
        <w:tc>
          <w:tcPr>
            <w:tcW w:w="992" w:type="dxa"/>
            <w:tcBorders>
              <w:top w:val="nil"/>
              <w:left w:val="nil"/>
              <w:bottom w:val="single" w:sz="8" w:space="0" w:color="000000"/>
              <w:right w:val="single" w:sz="8" w:space="0" w:color="000000"/>
            </w:tcBorders>
            <w:shd w:val="clear" w:color="auto" w:fill="auto"/>
            <w:vAlign w:val="center"/>
          </w:tcPr>
          <w:p w14:paraId="66C63F44" w14:textId="1FDC3E40" w:rsidR="002C2A76" w:rsidRPr="009C6C27" w:rsidRDefault="002C2A76" w:rsidP="002C2A76">
            <w:pPr>
              <w:pStyle w:val="TableParagraph"/>
              <w:spacing w:line="268" w:lineRule="exact"/>
              <w:ind w:left="364"/>
              <w:rPr>
                <w:sz w:val="24"/>
                <w:szCs w:val="24"/>
                <w:lang w:val="ru-RU"/>
              </w:rPr>
            </w:pPr>
            <w:r w:rsidRPr="009C6C27">
              <w:rPr>
                <w:color w:val="000000"/>
                <w:sz w:val="24"/>
                <w:szCs w:val="24"/>
              </w:rPr>
              <w:t>50</w:t>
            </w:r>
          </w:p>
        </w:tc>
        <w:tc>
          <w:tcPr>
            <w:tcW w:w="1134" w:type="dxa"/>
            <w:tcBorders>
              <w:top w:val="nil"/>
              <w:left w:val="nil"/>
              <w:bottom w:val="single" w:sz="8" w:space="0" w:color="000000"/>
              <w:right w:val="single" w:sz="8" w:space="0" w:color="000000"/>
            </w:tcBorders>
            <w:shd w:val="clear" w:color="auto" w:fill="auto"/>
            <w:vAlign w:val="center"/>
          </w:tcPr>
          <w:p w14:paraId="5E75F422" w14:textId="5F4CDAD7" w:rsidR="002C2A76" w:rsidRPr="009C6C27" w:rsidRDefault="002C2A76" w:rsidP="002C2A76">
            <w:pPr>
              <w:pStyle w:val="TableParagraph"/>
              <w:spacing w:line="268" w:lineRule="exact"/>
              <w:ind w:left="19"/>
              <w:jc w:val="center"/>
              <w:rPr>
                <w:sz w:val="24"/>
                <w:szCs w:val="24"/>
                <w:lang w:val="ru-RU"/>
              </w:rPr>
            </w:pPr>
            <w:r w:rsidRPr="009C6C27">
              <w:rPr>
                <w:color w:val="000000"/>
                <w:sz w:val="24"/>
                <w:szCs w:val="24"/>
              </w:rPr>
              <w:t>20</w:t>
            </w:r>
          </w:p>
        </w:tc>
        <w:tc>
          <w:tcPr>
            <w:tcW w:w="1134" w:type="dxa"/>
            <w:tcBorders>
              <w:top w:val="nil"/>
              <w:left w:val="nil"/>
              <w:bottom w:val="single" w:sz="8" w:space="0" w:color="000000"/>
              <w:right w:val="single" w:sz="8" w:space="0" w:color="000000"/>
            </w:tcBorders>
            <w:shd w:val="clear" w:color="auto" w:fill="auto"/>
            <w:vAlign w:val="center"/>
          </w:tcPr>
          <w:p w14:paraId="6E23B3C9" w14:textId="22744FC9" w:rsidR="002C2A76" w:rsidRPr="009C6C27" w:rsidRDefault="002C2A76" w:rsidP="002C2A76">
            <w:pPr>
              <w:pStyle w:val="TableParagraph"/>
              <w:spacing w:line="268" w:lineRule="exact"/>
              <w:ind w:left="19"/>
              <w:jc w:val="center"/>
              <w:rPr>
                <w:sz w:val="24"/>
                <w:szCs w:val="24"/>
                <w:lang w:val="ru-RU"/>
              </w:rPr>
            </w:pPr>
            <w:r w:rsidRPr="009C6C27">
              <w:rPr>
                <w:color w:val="000000"/>
                <w:sz w:val="24"/>
                <w:szCs w:val="24"/>
              </w:rPr>
              <w:t>10</w:t>
            </w:r>
          </w:p>
        </w:tc>
        <w:tc>
          <w:tcPr>
            <w:tcW w:w="1134" w:type="dxa"/>
            <w:tcBorders>
              <w:top w:val="nil"/>
              <w:left w:val="nil"/>
              <w:bottom w:val="single" w:sz="8" w:space="0" w:color="000000"/>
              <w:right w:val="single" w:sz="8" w:space="0" w:color="000000"/>
            </w:tcBorders>
            <w:shd w:val="clear" w:color="auto" w:fill="auto"/>
            <w:vAlign w:val="center"/>
          </w:tcPr>
          <w:p w14:paraId="6AB51463" w14:textId="63259827" w:rsidR="002C2A76" w:rsidRPr="009C6C27" w:rsidRDefault="002C2A76" w:rsidP="002C2A76">
            <w:pPr>
              <w:pStyle w:val="TableParagraph"/>
              <w:spacing w:line="268" w:lineRule="exact"/>
              <w:ind w:left="24"/>
              <w:jc w:val="center"/>
              <w:rPr>
                <w:sz w:val="24"/>
                <w:szCs w:val="24"/>
                <w:lang w:val="ru-RU"/>
              </w:rPr>
            </w:pPr>
            <w:r w:rsidRPr="009C6C27">
              <w:rPr>
                <w:color w:val="000000"/>
                <w:sz w:val="24"/>
                <w:szCs w:val="24"/>
              </w:rPr>
              <w:t>10</w:t>
            </w:r>
          </w:p>
        </w:tc>
        <w:tc>
          <w:tcPr>
            <w:tcW w:w="1134" w:type="dxa"/>
            <w:tcBorders>
              <w:top w:val="nil"/>
              <w:left w:val="nil"/>
              <w:bottom w:val="single" w:sz="8" w:space="0" w:color="000000"/>
              <w:right w:val="single" w:sz="8" w:space="0" w:color="000000"/>
            </w:tcBorders>
            <w:shd w:val="clear" w:color="auto" w:fill="auto"/>
            <w:vAlign w:val="center"/>
          </w:tcPr>
          <w:p w14:paraId="3FDC093C" w14:textId="344AEA9C" w:rsidR="002C2A76" w:rsidRPr="009C6C27" w:rsidRDefault="002C2A76" w:rsidP="002C2A76">
            <w:pPr>
              <w:pStyle w:val="TableParagraph"/>
              <w:spacing w:line="268" w:lineRule="exact"/>
              <w:ind w:left="433" w:right="410"/>
              <w:jc w:val="center"/>
              <w:rPr>
                <w:sz w:val="24"/>
                <w:szCs w:val="24"/>
                <w:lang w:val="ru-RU"/>
              </w:rPr>
            </w:pPr>
            <w:r w:rsidRPr="009C6C27">
              <w:rPr>
                <w:color w:val="000000"/>
                <w:sz w:val="24"/>
                <w:szCs w:val="24"/>
              </w:rPr>
              <w:t>30</w:t>
            </w:r>
          </w:p>
        </w:tc>
        <w:tc>
          <w:tcPr>
            <w:tcW w:w="1843" w:type="dxa"/>
          </w:tcPr>
          <w:p w14:paraId="775B1284" w14:textId="2F200B1A" w:rsidR="002C2A76" w:rsidRPr="009C6C27" w:rsidRDefault="002C2A76" w:rsidP="002C2A76">
            <w:pPr>
              <w:pStyle w:val="TableParagraph"/>
              <w:ind w:left="116" w:right="90" w:hanging="4"/>
              <w:jc w:val="both"/>
              <w:rPr>
                <w:sz w:val="24"/>
                <w:szCs w:val="24"/>
                <w:lang w:val="ru-RU"/>
              </w:rPr>
            </w:pPr>
            <w:r w:rsidRPr="009C6C27">
              <w:rPr>
                <w:sz w:val="24"/>
                <w:szCs w:val="24"/>
                <w:lang w:val="ru-RU"/>
              </w:rPr>
              <w:t>Решение кейсов и практико-ориентированных заданий</w:t>
            </w:r>
            <w:r w:rsidRPr="009C6C27">
              <w:rPr>
                <w:spacing w:val="1"/>
                <w:sz w:val="24"/>
                <w:szCs w:val="24"/>
                <w:lang w:val="ru-RU"/>
              </w:rPr>
              <w:t xml:space="preserve"> </w:t>
            </w:r>
          </w:p>
        </w:tc>
      </w:tr>
      <w:tr w:rsidR="002C2A76" w:rsidRPr="009C6C27" w14:paraId="6FB5D04B" w14:textId="77777777" w:rsidTr="004A3457">
        <w:trPr>
          <w:trHeight w:val="1379"/>
        </w:trPr>
        <w:tc>
          <w:tcPr>
            <w:tcW w:w="567" w:type="dxa"/>
          </w:tcPr>
          <w:p w14:paraId="35FD88B1" w14:textId="77777777" w:rsidR="002C2A76" w:rsidRPr="009C6C27" w:rsidRDefault="002C2A76" w:rsidP="002C2A76">
            <w:pPr>
              <w:pStyle w:val="TableParagraph"/>
              <w:spacing w:line="268" w:lineRule="exact"/>
              <w:ind w:left="91" w:right="146"/>
              <w:jc w:val="center"/>
              <w:rPr>
                <w:sz w:val="24"/>
                <w:szCs w:val="24"/>
              </w:rPr>
            </w:pPr>
            <w:r w:rsidRPr="009C6C27">
              <w:rPr>
                <w:sz w:val="24"/>
                <w:szCs w:val="24"/>
              </w:rPr>
              <w:t>3.</w:t>
            </w:r>
          </w:p>
        </w:tc>
        <w:tc>
          <w:tcPr>
            <w:tcW w:w="2410" w:type="dxa"/>
          </w:tcPr>
          <w:p w14:paraId="5793FBB8" w14:textId="2430A21A" w:rsidR="002C2A76" w:rsidRPr="009C6C27" w:rsidRDefault="002C2A76" w:rsidP="002C2A76">
            <w:pPr>
              <w:pStyle w:val="TableParagraph"/>
              <w:spacing w:line="270" w:lineRule="atLeast"/>
              <w:ind w:left="110" w:right="548"/>
              <w:rPr>
                <w:sz w:val="24"/>
                <w:szCs w:val="24"/>
                <w:lang w:val="ru-RU"/>
              </w:rPr>
            </w:pPr>
            <w:r w:rsidRPr="009C6C27">
              <w:rPr>
                <w:sz w:val="24"/>
                <w:szCs w:val="24"/>
                <w:lang w:val="ru-RU"/>
              </w:rPr>
              <w:t>Стратегии управления финансовыми рисками</w:t>
            </w:r>
          </w:p>
        </w:tc>
        <w:tc>
          <w:tcPr>
            <w:tcW w:w="992" w:type="dxa"/>
            <w:tcBorders>
              <w:top w:val="nil"/>
              <w:left w:val="nil"/>
              <w:bottom w:val="single" w:sz="8" w:space="0" w:color="000000"/>
              <w:right w:val="single" w:sz="8" w:space="0" w:color="000000"/>
            </w:tcBorders>
            <w:shd w:val="clear" w:color="auto" w:fill="auto"/>
            <w:vAlign w:val="center"/>
          </w:tcPr>
          <w:p w14:paraId="632C9DA1" w14:textId="39171F5D" w:rsidR="002C2A76" w:rsidRPr="009C6C27" w:rsidRDefault="002C2A76" w:rsidP="002C2A76">
            <w:pPr>
              <w:pStyle w:val="TableParagraph"/>
              <w:spacing w:line="268" w:lineRule="exact"/>
              <w:ind w:left="364"/>
              <w:rPr>
                <w:sz w:val="24"/>
                <w:szCs w:val="24"/>
                <w:lang w:val="ru-RU"/>
              </w:rPr>
            </w:pPr>
            <w:r w:rsidRPr="009C6C27">
              <w:rPr>
                <w:color w:val="000000"/>
                <w:sz w:val="24"/>
                <w:szCs w:val="24"/>
              </w:rPr>
              <w:t>50</w:t>
            </w:r>
          </w:p>
        </w:tc>
        <w:tc>
          <w:tcPr>
            <w:tcW w:w="1134" w:type="dxa"/>
            <w:tcBorders>
              <w:top w:val="nil"/>
              <w:left w:val="nil"/>
              <w:bottom w:val="single" w:sz="8" w:space="0" w:color="000000"/>
              <w:right w:val="single" w:sz="8" w:space="0" w:color="000000"/>
            </w:tcBorders>
            <w:shd w:val="clear" w:color="auto" w:fill="auto"/>
            <w:vAlign w:val="center"/>
          </w:tcPr>
          <w:p w14:paraId="41A816E2" w14:textId="471B1192" w:rsidR="002C2A76" w:rsidRPr="009C6C27" w:rsidRDefault="002C2A76" w:rsidP="002C2A76">
            <w:pPr>
              <w:pStyle w:val="TableParagraph"/>
              <w:spacing w:line="268" w:lineRule="exact"/>
              <w:ind w:left="19"/>
              <w:jc w:val="center"/>
              <w:rPr>
                <w:sz w:val="24"/>
                <w:szCs w:val="24"/>
                <w:lang w:val="ru-RU"/>
              </w:rPr>
            </w:pPr>
            <w:r w:rsidRPr="009C6C27">
              <w:rPr>
                <w:color w:val="000000"/>
                <w:sz w:val="24"/>
                <w:szCs w:val="24"/>
              </w:rPr>
              <w:t>20</w:t>
            </w:r>
          </w:p>
        </w:tc>
        <w:tc>
          <w:tcPr>
            <w:tcW w:w="1134" w:type="dxa"/>
            <w:tcBorders>
              <w:top w:val="nil"/>
              <w:left w:val="nil"/>
              <w:bottom w:val="single" w:sz="8" w:space="0" w:color="000000"/>
              <w:right w:val="single" w:sz="8" w:space="0" w:color="000000"/>
            </w:tcBorders>
            <w:shd w:val="clear" w:color="auto" w:fill="auto"/>
            <w:vAlign w:val="center"/>
          </w:tcPr>
          <w:p w14:paraId="6882BD6E" w14:textId="747DDF42" w:rsidR="002C2A76" w:rsidRPr="009C6C27" w:rsidRDefault="002C2A76" w:rsidP="002C2A76">
            <w:pPr>
              <w:pStyle w:val="TableParagraph"/>
              <w:spacing w:line="268" w:lineRule="exact"/>
              <w:ind w:left="19"/>
              <w:jc w:val="center"/>
              <w:rPr>
                <w:sz w:val="24"/>
                <w:szCs w:val="24"/>
                <w:lang w:val="ru-RU"/>
              </w:rPr>
            </w:pPr>
            <w:r w:rsidRPr="009C6C27">
              <w:rPr>
                <w:color w:val="000000"/>
                <w:sz w:val="24"/>
                <w:szCs w:val="24"/>
              </w:rPr>
              <w:t>10</w:t>
            </w:r>
          </w:p>
        </w:tc>
        <w:tc>
          <w:tcPr>
            <w:tcW w:w="1134" w:type="dxa"/>
            <w:tcBorders>
              <w:top w:val="nil"/>
              <w:left w:val="nil"/>
              <w:bottom w:val="single" w:sz="8" w:space="0" w:color="000000"/>
              <w:right w:val="single" w:sz="8" w:space="0" w:color="000000"/>
            </w:tcBorders>
            <w:shd w:val="clear" w:color="auto" w:fill="auto"/>
            <w:vAlign w:val="center"/>
          </w:tcPr>
          <w:p w14:paraId="7AAA2349" w14:textId="1BEAE349" w:rsidR="002C2A76" w:rsidRPr="009C6C27" w:rsidRDefault="002C2A76" w:rsidP="002C2A76">
            <w:pPr>
              <w:pStyle w:val="TableParagraph"/>
              <w:spacing w:line="268" w:lineRule="exact"/>
              <w:ind w:left="24"/>
              <w:jc w:val="center"/>
              <w:rPr>
                <w:sz w:val="24"/>
                <w:szCs w:val="24"/>
                <w:lang w:val="ru-RU"/>
              </w:rPr>
            </w:pPr>
            <w:r w:rsidRPr="009C6C27">
              <w:rPr>
                <w:color w:val="000000"/>
                <w:sz w:val="24"/>
                <w:szCs w:val="24"/>
              </w:rPr>
              <w:t>10</w:t>
            </w:r>
          </w:p>
        </w:tc>
        <w:tc>
          <w:tcPr>
            <w:tcW w:w="1134" w:type="dxa"/>
            <w:tcBorders>
              <w:top w:val="nil"/>
              <w:left w:val="nil"/>
              <w:bottom w:val="single" w:sz="8" w:space="0" w:color="000000"/>
              <w:right w:val="single" w:sz="8" w:space="0" w:color="000000"/>
            </w:tcBorders>
            <w:shd w:val="clear" w:color="auto" w:fill="auto"/>
            <w:vAlign w:val="center"/>
          </w:tcPr>
          <w:p w14:paraId="6C18B129" w14:textId="1D1E282F" w:rsidR="002C2A76" w:rsidRPr="009C6C27" w:rsidRDefault="002C2A76" w:rsidP="002C2A76">
            <w:pPr>
              <w:pStyle w:val="TableParagraph"/>
              <w:spacing w:line="268" w:lineRule="exact"/>
              <w:ind w:left="434" w:right="410"/>
              <w:jc w:val="center"/>
              <w:rPr>
                <w:sz w:val="24"/>
                <w:szCs w:val="24"/>
                <w:lang w:val="ru-RU"/>
              </w:rPr>
            </w:pPr>
            <w:r w:rsidRPr="009C6C27">
              <w:rPr>
                <w:color w:val="000000"/>
                <w:sz w:val="24"/>
                <w:szCs w:val="24"/>
              </w:rPr>
              <w:t>30</w:t>
            </w:r>
          </w:p>
        </w:tc>
        <w:tc>
          <w:tcPr>
            <w:tcW w:w="1843" w:type="dxa"/>
          </w:tcPr>
          <w:p w14:paraId="0A5165AA" w14:textId="6E7CBDF0" w:rsidR="002C2A76" w:rsidRPr="009C6C27" w:rsidRDefault="002C2A76" w:rsidP="002C2A76">
            <w:pPr>
              <w:pStyle w:val="TableParagraph"/>
              <w:ind w:left="162" w:right="134" w:hanging="3"/>
              <w:rPr>
                <w:sz w:val="24"/>
                <w:szCs w:val="24"/>
                <w:lang w:val="ru-RU"/>
              </w:rPr>
            </w:pPr>
            <w:r w:rsidRPr="009C6C27">
              <w:rPr>
                <w:sz w:val="24"/>
                <w:szCs w:val="24"/>
                <w:lang w:val="ru-RU"/>
              </w:rPr>
              <w:t>Решение кейсов и практико-ориентированных заданий</w:t>
            </w:r>
          </w:p>
        </w:tc>
      </w:tr>
      <w:tr w:rsidR="002C2A76" w:rsidRPr="009C6C27" w14:paraId="05C8D816" w14:textId="77777777" w:rsidTr="004A3457">
        <w:trPr>
          <w:trHeight w:val="1379"/>
        </w:trPr>
        <w:tc>
          <w:tcPr>
            <w:tcW w:w="567" w:type="dxa"/>
          </w:tcPr>
          <w:p w14:paraId="762D03AD" w14:textId="05168A5B" w:rsidR="002C2A76" w:rsidRPr="009C6C27" w:rsidRDefault="002C2A76" w:rsidP="002C2A76">
            <w:pPr>
              <w:pStyle w:val="TableParagraph"/>
              <w:spacing w:line="268" w:lineRule="exact"/>
              <w:ind w:left="91" w:right="146"/>
              <w:jc w:val="center"/>
              <w:rPr>
                <w:sz w:val="24"/>
                <w:szCs w:val="24"/>
              </w:rPr>
            </w:pPr>
            <w:r w:rsidRPr="009C6C27">
              <w:rPr>
                <w:sz w:val="24"/>
                <w:szCs w:val="24"/>
              </w:rPr>
              <w:t>4</w:t>
            </w:r>
          </w:p>
        </w:tc>
        <w:tc>
          <w:tcPr>
            <w:tcW w:w="2410" w:type="dxa"/>
          </w:tcPr>
          <w:p w14:paraId="37F2F7EA" w14:textId="4E426B68" w:rsidR="002C2A76" w:rsidRPr="009C6C27" w:rsidRDefault="002C2A76" w:rsidP="002C2A76">
            <w:pPr>
              <w:pStyle w:val="TableParagraph"/>
              <w:spacing w:line="270" w:lineRule="atLeast"/>
              <w:ind w:left="110" w:right="548"/>
              <w:rPr>
                <w:sz w:val="24"/>
                <w:szCs w:val="24"/>
                <w:lang w:val="ru-RU"/>
              </w:rPr>
            </w:pPr>
            <w:r w:rsidRPr="009C6C27">
              <w:rPr>
                <w:sz w:val="24"/>
                <w:szCs w:val="24"/>
                <w:lang w:val="ru-RU"/>
              </w:rPr>
              <w:t>Антикризисное финансовое управление</w:t>
            </w:r>
          </w:p>
        </w:tc>
        <w:tc>
          <w:tcPr>
            <w:tcW w:w="992" w:type="dxa"/>
            <w:tcBorders>
              <w:top w:val="nil"/>
              <w:left w:val="nil"/>
              <w:bottom w:val="single" w:sz="8" w:space="0" w:color="000000"/>
              <w:right w:val="single" w:sz="8" w:space="0" w:color="000000"/>
            </w:tcBorders>
            <w:shd w:val="clear" w:color="auto" w:fill="auto"/>
            <w:vAlign w:val="center"/>
          </w:tcPr>
          <w:p w14:paraId="7F1D8D6B" w14:textId="28F8638D" w:rsidR="002C2A76" w:rsidRPr="009C6C27" w:rsidRDefault="002C2A76" w:rsidP="002C2A76">
            <w:pPr>
              <w:pStyle w:val="TableParagraph"/>
              <w:spacing w:line="268" w:lineRule="exact"/>
              <w:ind w:left="364"/>
              <w:rPr>
                <w:sz w:val="24"/>
                <w:szCs w:val="24"/>
                <w:lang w:val="ru-RU"/>
              </w:rPr>
            </w:pPr>
            <w:r w:rsidRPr="009C6C27">
              <w:rPr>
                <w:color w:val="000000"/>
                <w:sz w:val="24"/>
                <w:szCs w:val="24"/>
              </w:rPr>
              <w:t>32</w:t>
            </w:r>
          </w:p>
        </w:tc>
        <w:tc>
          <w:tcPr>
            <w:tcW w:w="1134" w:type="dxa"/>
            <w:tcBorders>
              <w:top w:val="nil"/>
              <w:left w:val="nil"/>
              <w:bottom w:val="single" w:sz="8" w:space="0" w:color="000000"/>
              <w:right w:val="single" w:sz="8" w:space="0" w:color="000000"/>
            </w:tcBorders>
            <w:shd w:val="clear" w:color="auto" w:fill="auto"/>
            <w:vAlign w:val="center"/>
          </w:tcPr>
          <w:p w14:paraId="2BC731AA" w14:textId="5C0FCED8" w:rsidR="002C2A76" w:rsidRPr="009C6C27" w:rsidRDefault="002C2A76" w:rsidP="002C2A76">
            <w:pPr>
              <w:pStyle w:val="TableParagraph"/>
              <w:spacing w:line="268" w:lineRule="exact"/>
              <w:ind w:left="19"/>
              <w:jc w:val="center"/>
              <w:rPr>
                <w:sz w:val="24"/>
                <w:szCs w:val="24"/>
                <w:lang w:val="ru-RU"/>
              </w:rPr>
            </w:pPr>
            <w:r w:rsidRPr="009C6C27">
              <w:rPr>
                <w:color w:val="000000"/>
                <w:sz w:val="24"/>
                <w:szCs w:val="24"/>
              </w:rPr>
              <w:t>12</w:t>
            </w:r>
          </w:p>
        </w:tc>
        <w:tc>
          <w:tcPr>
            <w:tcW w:w="1134" w:type="dxa"/>
            <w:tcBorders>
              <w:top w:val="nil"/>
              <w:left w:val="nil"/>
              <w:bottom w:val="single" w:sz="8" w:space="0" w:color="000000"/>
              <w:right w:val="single" w:sz="8" w:space="0" w:color="000000"/>
            </w:tcBorders>
            <w:shd w:val="clear" w:color="auto" w:fill="auto"/>
            <w:vAlign w:val="center"/>
          </w:tcPr>
          <w:p w14:paraId="13C920E6" w14:textId="657F1E44" w:rsidR="002C2A76" w:rsidRPr="009C6C27" w:rsidRDefault="002C2A76" w:rsidP="002C2A76">
            <w:pPr>
              <w:pStyle w:val="TableParagraph"/>
              <w:spacing w:line="268" w:lineRule="exact"/>
              <w:ind w:left="19"/>
              <w:jc w:val="center"/>
              <w:rPr>
                <w:sz w:val="24"/>
                <w:szCs w:val="24"/>
                <w:lang w:val="ru-RU"/>
              </w:rPr>
            </w:pPr>
            <w:r w:rsidRPr="009C6C27">
              <w:rPr>
                <w:color w:val="000000"/>
                <w:sz w:val="24"/>
                <w:szCs w:val="24"/>
              </w:rPr>
              <w:t>6</w:t>
            </w:r>
          </w:p>
        </w:tc>
        <w:tc>
          <w:tcPr>
            <w:tcW w:w="1134" w:type="dxa"/>
            <w:tcBorders>
              <w:top w:val="nil"/>
              <w:left w:val="nil"/>
              <w:bottom w:val="single" w:sz="8" w:space="0" w:color="000000"/>
              <w:right w:val="single" w:sz="8" w:space="0" w:color="000000"/>
            </w:tcBorders>
            <w:shd w:val="clear" w:color="auto" w:fill="auto"/>
            <w:vAlign w:val="center"/>
          </w:tcPr>
          <w:p w14:paraId="25FFDEBD" w14:textId="58B902D3" w:rsidR="002C2A76" w:rsidRPr="009C6C27" w:rsidRDefault="002C2A76" w:rsidP="002C2A76">
            <w:pPr>
              <w:pStyle w:val="TableParagraph"/>
              <w:spacing w:line="268" w:lineRule="exact"/>
              <w:ind w:left="24"/>
              <w:jc w:val="center"/>
              <w:rPr>
                <w:sz w:val="24"/>
                <w:szCs w:val="24"/>
                <w:lang w:val="ru-RU"/>
              </w:rPr>
            </w:pPr>
            <w:r w:rsidRPr="009C6C27">
              <w:rPr>
                <w:color w:val="000000"/>
                <w:sz w:val="24"/>
                <w:szCs w:val="24"/>
              </w:rPr>
              <w:t>6</w:t>
            </w:r>
          </w:p>
        </w:tc>
        <w:tc>
          <w:tcPr>
            <w:tcW w:w="1134" w:type="dxa"/>
            <w:tcBorders>
              <w:top w:val="nil"/>
              <w:left w:val="nil"/>
              <w:bottom w:val="single" w:sz="8" w:space="0" w:color="000000"/>
              <w:right w:val="single" w:sz="8" w:space="0" w:color="000000"/>
            </w:tcBorders>
            <w:shd w:val="clear" w:color="auto" w:fill="auto"/>
            <w:vAlign w:val="center"/>
          </w:tcPr>
          <w:p w14:paraId="6410C190" w14:textId="4CAE369D" w:rsidR="002C2A76" w:rsidRPr="009C6C27" w:rsidRDefault="002C2A76" w:rsidP="002C2A76">
            <w:pPr>
              <w:pStyle w:val="TableParagraph"/>
              <w:spacing w:line="268" w:lineRule="exact"/>
              <w:ind w:left="434" w:right="410"/>
              <w:jc w:val="center"/>
              <w:rPr>
                <w:sz w:val="24"/>
                <w:szCs w:val="24"/>
                <w:lang w:val="ru-RU"/>
              </w:rPr>
            </w:pPr>
            <w:r w:rsidRPr="009C6C27">
              <w:rPr>
                <w:color w:val="000000"/>
                <w:sz w:val="24"/>
                <w:szCs w:val="24"/>
              </w:rPr>
              <w:t>20</w:t>
            </w:r>
          </w:p>
        </w:tc>
        <w:tc>
          <w:tcPr>
            <w:tcW w:w="1843" w:type="dxa"/>
          </w:tcPr>
          <w:p w14:paraId="71DEA766" w14:textId="1A1A0426" w:rsidR="002C2A76" w:rsidRPr="009C6C27" w:rsidRDefault="002C2A76" w:rsidP="002C2A76">
            <w:pPr>
              <w:pStyle w:val="TableParagraph"/>
              <w:ind w:left="162" w:right="134" w:hanging="3"/>
              <w:rPr>
                <w:sz w:val="24"/>
                <w:szCs w:val="24"/>
                <w:lang w:val="ru-RU"/>
              </w:rPr>
            </w:pPr>
            <w:r w:rsidRPr="009C6C27">
              <w:rPr>
                <w:sz w:val="24"/>
                <w:szCs w:val="24"/>
                <w:lang w:val="ru-RU"/>
              </w:rPr>
              <w:t>Решение кейсов и практико-ориентированных заданий</w:t>
            </w:r>
          </w:p>
        </w:tc>
      </w:tr>
      <w:tr w:rsidR="002C2A76" w:rsidRPr="009C6C27" w14:paraId="4BBA7F9C" w14:textId="77777777" w:rsidTr="004A3457">
        <w:trPr>
          <w:trHeight w:val="1379"/>
        </w:trPr>
        <w:tc>
          <w:tcPr>
            <w:tcW w:w="567" w:type="dxa"/>
          </w:tcPr>
          <w:p w14:paraId="4E87B55D" w14:textId="4CBE683A" w:rsidR="002C2A76" w:rsidRPr="009C6C27" w:rsidRDefault="002C2A76" w:rsidP="002C2A76">
            <w:pPr>
              <w:pStyle w:val="TableParagraph"/>
              <w:spacing w:line="268" w:lineRule="exact"/>
              <w:ind w:left="91" w:right="146"/>
              <w:jc w:val="center"/>
              <w:rPr>
                <w:sz w:val="24"/>
                <w:szCs w:val="24"/>
                <w:lang w:val="ru-RU"/>
              </w:rPr>
            </w:pPr>
            <w:r w:rsidRPr="009C6C27">
              <w:rPr>
                <w:sz w:val="24"/>
                <w:szCs w:val="24"/>
                <w:lang w:val="ru-RU"/>
              </w:rPr>
              <w:t>5</w:t>
            </w:r>
          </w:p>
        </w:tc>
        <w:tc>
          <w:tcPr>
            <w:tcW w:w="2410" w:type="dxa"/>
          </w:tcPr>
          <w:p w14:paraId="47459257" w14:textId="6C942AF4" w:rsidR="002C2A76" w:rsidRPr="009C6C27" w:rsidRDefault="002C2A76" w:rsidP="006E1FD1">
            <w:pPr>
              <w:pStyle w:val="TableParagraph"/>
              <w:spacing w:line="270" w:lineRule="atLeast"/>
              <w:ind w:left="110"/>
              <w:rPr>
                <w:sz w:val="24"/>
                <w:szCs w:val="24"/>
                <w:lang w:val="ru-RU"/>
              </w:rPr>
            </w:pPr>
            <w:r w:rsidRPr="009C6C27">
              <w:rPr>
                <w:sz w:val="24"/>
                <w:szCs w:val="24"/>
                <w:lang w:val="ru-RU"/>
              </w:rPr>
              <w:t>Организационн</w:t>
            </w:r>
            <w:r w:rsidR="00B93BA4">
              <w:rPr>
                <w:sz w:val="24"/>
                <w:szCs w:val="24"/>
                <w:lang w:val="ru-RU"/>
              </w:rPr>
              <w:t>ы</w:t>
            </w:r>
            <w:r w:rsidRPr="009C6C27">
              <w:rPr>
                <w:sz w:val="24"/>
                <w:szCs w:val="24"/>
                <w:lang w:val="ru-RU"/>
              </w:rPr>
              <w:t>е модели управления рисками</w:t>
            </w:r>
          </w:p>
        </w:tc>
        <w:tc>
          <w:tcPr>
            <w:tcW w:w="992" w:type="dxa"/>
            <w:tcBorders>
              <w:top w:val="nil"/>
              <w:left w:val="nil"/>
              <w:bottom w:val="single" w:sz="8" w:space="0" w:color="000000"/>
              <w:right w:val="single" w:sz="8" w:space="0" w:color="000000"/>
            </w:tcBorders>
            <w:shd w:val="clear" w:color="auto" w:fill="auto"/>
            <w:vAlign w:val="center"/>
          </w:tcPr>
          <w:p w14:paraId="530C007A" w14:textId="5271F655" w:rsidR="002C2A76" w:rsidRPr="009C6C27" w:rsidRDefault="002C2A76" w:rsidP="002C2A76">
            <w:pPr>
              <w:pStyle w:val="TableParagraph"/>
              <w:spacing w:line="268" w:lineRule="exact"/>
              <w:ind w:left="364"/>
              <w:rPr>
                <w:sz w:val="24"/>
                <w:szCs w:val="24"/>
              </w:rPr>
            </w:pPr>
            <w:r w:rsidRPr="009C6C27">
              <w:rPr>
                <w:color w:val="000000"/>
                <w:sz w:val="24"/>
                <w:szCs w:val="24"/>
              </w:rPr>
              <w:t>28</w:t>
            </w:r>
          </w:p>
        </w:tc>
        <w:tc>
          <w:tcPr>
            <w:tcW w:w="1134" w:type="dxa"/>
            <w:tcBorders>
              <w:top w:val="nil"/>
              <w:left w:val="nil"/>
              <w:bottom w:val="single" w:sz="8" w:space="0" w:color="000000"/>
              <w:right w:val="single" w:sz="8" w:space="0" w:color="000000"/>
            </w:tcBorders>
            <w:shd w:val="clear" w:color="auto" w:fill="auto"/>
            <w:vAlign w:val="center"/>
          </w:tcPr>
          <w:p w14:paraId="0E7B1F3E" w14:textId="7903F7C9" w:rsidR="002C2A76" w:rsidRPr="009C6C27" w:rsidRDefault="002C2A76" w:rsidP="002C2A76">
            <w:pPr>
              <w:pStyle w:val="TableParagraph"/>
              <w:spacing w:line="268" w:lineRule="exact"/>
              <w:ind w:left="19"/>
              <w:jc w:val="center"/>
              <w:rPr>
                <w:sz w:val="24"/>
                <w:szCs w:val="24"/>
                <w:lang w:val="ru-RU"/>
              </w:rPr>
            </w:pPr>
            <w:r w:rsidRPr="009C6C27">
              <w:rPr>
                <w:color w:val="000000"/>
                <w:sz w:val="24"/>
                <w:szCs w:val="24"/>
              </w:rPr>
              <w:t>8</w:t>
            </w:r>
          </w:p>
        </w:tc>
        <w:tc>
          <w:tcPr>
            <w:tcW w:w="1134" w:type="dxa"/>
            <w:tcBorders>
              <w:top w:val="nil"/>
              <w:left w:val="nil"/>
              <w:bottom w:val="single" w:sz="8" w:space="0" w:color="000000"/>
              <w:right w:val="single" w:sz="8" w:space="0" w:color="000000"/>
            </w:tcBorders>
            <w:shd w:val="clear" w:color="auto" w:fill="auto"/>
            <w:vAlign w:val="center"/>
          </w:tcPr>
          <w:p w14:paraId="246A359D" w14:textId="2845E337" w:rsidR="002C2A76" w:rsidRPr="009C6C27" w:rsidRDefault="002C2A76" w:rsidP="002C2A76">
            <w:pPr>
              <w:pStyle w:val="TableParagraph"/>
              <w:spacing w:line="268" w:lineRule="exact"/>
              <w:ind w:left="19"/>
              <w:jc w:val="center"/>
              <w:rPr>
                <w:sz w:val="24"/>
                <w:szCs w:val="24"/>
                <w:lang w:val="ru-RU"/>
              </w:rPr>
            </w:pPr>
            <w:r w:rsidRPr="009C6C27">
              <w:rPr>
                <w:color w:val="000000"/>
                <w:sz w:val="24"/>
                <w:szCs w:val="24"/>
              </w:rPr>
              <w:t>4</w:t>
            </w:r>
          </w:p>
        </w:tc>
        <w:tc>
          <w:tcPr>
            <w:tcW w:w="1134" w:type="dxa"/>
            <w:tcBorders>
              <w:top w:val="nil"/>
              <w:left w:val="nil"/>
              <w:bottom w:val="single" w:sz="8" w:space="0" w:color="000000"/>
              <w:right w:val="single" w:sz="8" w:space="0" w:color="000000"/>
            </w:tcBorders>
            <w:shd w:val="clear" w:color="auto" w:fill="auto"/>
            <w:vAlign w:val="center"/>
          </w:tcPr>
          <w:p w14:paraId="19978255" w14:textId="1C2A7EF0" w:rsidR="002C2A76" w:rsidRPr="009C6C27" w:rsidRDefault="002C2A76" w:rsidP="002C2A76">
            <w:pPr>
              <w:pStyle w:val="TableParagraph"/>
              <w:spacing w:line="268" w:lineRule="exact"/>
              <w:ind w:left="24"/>
              <w:jc w:val="center"/>
              <w:rPr>
                <w:sz w:val="24"/>
                <w:szCs w:val="24"/>
                <w:lang w:val="ru-RU"/>
              </w:rPr>
            </w:pPr>
            <w:r w:rsidRPr="009C6C27">
              <w:rPr>
                <w:color w:val="000000"/>
                <w:sz w:val="24"/>
                <w:szCs w:val="24"/>
              </w:rPr>
              <w:t>4</w:t>
            </w:r>
          </w:p>
        </w:tc>
        <w:tc>
          <w:tcPr>
            <w:tcW w:w="1134" w:type="dxa"/>
            <w:tcBorders>
              <w:top w:val="nil"/>
              <w:left w:val="nil"/>
              <w:bottom w:val="single" w:sz="8" w:space="0" w:color="000000"/>
              <w:right w:val="single" w:sz="8" w:space="0" w:color="000000"/>
            </w:tcBorders>
            <w:shd w:val="clear" w:color="auto" w:fill="auto"/>
            <w:vAlign w:val="center"/>
          </w:tcPr>
          <w:p w14:paraId="646FB67E" w14:textId="25547B61" w:rsidR="002C2A76" w:rsidRPr="009C6C27" w:rsidRDefault="002C2A76" w:rsidP="002C2A76">
            <w:pPr>
              <w:pStyle w:val="TableParagraph"/>
              <w:spacing w:line="268" w:lineRule="exact"/>
              <w:ind w:left="434" w:right="410"/>
              <w:jc w:val="center"/>
              <w:rPr>
                <w:sz w:val="24"/>
                <w:szCs w:val="24"/>
                <w:lang w:val="ru-RU"/>
              </w:rPr>
            </w:pPr>
            <w:r w:rsidRPr="009C6C27">
              <w:rPr>
                <w:color w:val="000000"/>
                <w:sz w:val="24"/>
                <w:szCs w:val="24"/>
              </w:rPr>
              <w:t>20</w:t>
            </w:r>
          </w:p>
        </w:tc>
        <w:tc>
          <w:tcPr>
            <w:tcW w:w="1843" w:type="dxa"/>
          </w:tcPr>
          <w:p w14:paraId="2CB8E1C8" w14:textId="1FF4185A" w:rsidR="002C2A76" w:rsidRPr="009C6C27" w:rsidRDefault="00DB2E23" w:rsidP="002C2A76">
            <w:pPr>
              <w:pStyle w:val="TableParagraph"/>
              <w:ind w:left="162" w:right="134" w:hanging="3"/>
              <w:rPr>
                <w:sz w:val="24"/>
                <w:szCs w:val="24"/>
                <w:lang w:val="ru-RU"/>
              </w:rPr>
            </w:pPr>
            <w:r w:rsidRPr="009C6C27">
              <w:rPr>
                <w:sz w:val="24"/>
                <w:szCs w:val="24"/>
                <w:lang w:val="ru-RU"/>
              </w:rPr>
              <w:t>Обсуждение вопросов темы. Дискуссия. Решение кейсов.</w:t>
            </w:r>
          </w:p>
        </w:tc>
      </w:tr>
      <w:bookmarkEnd w:id="17"/>
      <w:tr w:rsidR="002C2A76" w:rsidRPr="009C6C27" w14:paraId="183CA659" w14:textId="77777777" w:rsidTr="004A3457">
        <w:trPr>
          <w:trHeight w:val="277"/>
        </w:trPr>
        <w:tc>
          <w:tcPr>
            <w:tcW w:w="567" w:type="dxa"/>
          </w:tcPr>
          <w:p w14:paraId="35856A55" w14:textId="77777777" w:rsidR="002C2A76" w:rsidRPr="009C6C27" w:rsidRDefault="002C2A76" w:rsidP="002C2A76">
            <w:pPr>
              <w:pStyle w:val="TableParagraph"/>
              <w:rPr>
                <w:sz w:val="24"/>
                <w:szCs w:val="24"/>
                <w:lang w:val="ru-RU"/>
              </w:rPr>
            </w:pPr>
          </w:p>
        </w:tc>
        <w:tc>
          <w:tcPr>
            <w:tcW w:w="2410" w:type="dxa"/>
          </w:tcPr>
          <w:p w14:paraId="5A4D1306" w14:textId="3B119B16" w:rsidR="002C2A76" w:rsidRPr="009C6C27" w:rsidRDefault="002C2A76" w:rsidP="002C2A76">
            <w:pPr>
              <w:pStyle w:val="TableParagraph"/>
              <w:spacing w:line="258" w:lineRule="exact"/>
              <w:ind w:left="110"/>
              <w:rPr>
                <w:bCs/>
                <w:sz w:val="24"/>
                <w:szCs w:val="24"/>
              </w:rPr>
            </w:pPr>
            <w:r w:rsidRPr="009C6C27">
              <w:rPr>
                <w:bCs/>
                <w:sz w:val="24"/>
                <w:szCs w:val="24"/>
              </w:rPr>
              <w:t xml:space="preserve">В </w:t>
            </w:r>
            <w:proofErr w:type="spellStart"/>
            <w:r w:rsidRPr="009C6C27">
              <w:rPr>
                <w:bCs/>
                <w:sz w:val="24"/>
                <w:szCs w:val="24"/>
              </w:rPr>
              <w:t>целом</w:t>
            </w:r>
            <w:proofErr w:type="spellEnd"/>
            <w:r w:rsidRPr="009C6C27">
              <w:rPr>
                <w:bCs/>
                <w:sz w:val="24"/>
                <w:szCs w:val="24"/>
              </w:rPr>
              <w:t xml:space="preserve"> </w:t>
            </w:r>
            <w:proofErr w:type="spellStart"/>
            <w:r w:rsidRPr="009C6C27">
              <w:rPr>
                <w:bCs/>
                <w:sz w:val="24"/>
                <w:szCs w:val="24"/>
              </w:rPr>
              <w:t>по</w:t>
            </w:r>
            <w:proofErr w:type="spellEnd"/>
            <w:r w:rsidRPr="009C6C27">
              <w:rPr>
                <w:bCs/>
                <w:sz w:val="24"/>
                <w:szCs w:val="24"/>
              </w:rPr>
              <w:t xml:space="preserve"> </w:t>
            </w:r>
            <w:proofErr w:type="spellStart"/>
            <w:r w:rsidRPr="009C6C27">
              <w:rPr>
                <w:bCs/>
                <w:sz w:val="24"/>
                <w:szCs w:val="24"/>
              </w:rPr>
              <w:t>дисциплине</w:t>
            </w:r>
            <w:proofErr w:type="spellEnd"/>
          </w:p>
        </w:tc>
        <w:tc>
          <w:tcPr>
            <w:tcW w:w="992" w:type="dxa"/>
            <w:tcBorders>
              <w:top w:val="nil"/>
              <w:left w:val="nil"/>
              <w:bottom w:val="single" w:sz="8" w:space="0" w:color="000000"/>
              <w:right w:val="single" w:sz="8" w:space="0" w:color="000000"/>
            </w:tcBorders>
            <w:shd w:val="clear" w:color="auto" w:fill="auto"/>
            <w:vAlign w:val="center"/>
          </w:tcPr>
          <w:p w14:paraId="59DFA658" w14:textId="7679AAB6" w:rsidR="002C2A76" w:rsidRPr="009C6C27" w:rsidRDefault="002C2A76" w:rsidP="002C2A76">
            <w:pPr>
              <w:pStyle w:val="TableParagraph"/>
              <w:spacing w:line="258" w:lineRule="exact"/>
              <w:ind w:left="304"/>
              <w:rPr>
                <w:b/>
                <w:bCs/>
                <w:sz w:val="24"/>
                <w:szCs w:val="24"/>
                <w:lang w:val="ru-RU"/>
              </w:rPr>
            </w:pPr>
            <w:r w:rsidRPr="009C6C27">
              <w:rPr>
                <w:b/>
                <w:bCs/>
                <w:color w:val="000000"/>
                <w:sz w:val="24"/>
                <w:szCs w:val="24"/>
              </w:rPr>
              <w:t>180</w:t>
            </w:r>
          </w:p>
        </w:tc>
        <w:tc>
          <w:tcPr>
            <w:tcW w:w="1134" w:type="dxa"/>
            <w:tcBorders>
              <w:top w:val="nil"/>
              <w:left w:val="nil"/>
              <w:bottom w:val="single" w:sz="8" w:space="0" w:color="000000"/>
              <w:right w:val="single" w:sz="8" w:space="0" w:color="000000"/>
            </w:tcBorders>
            <w:shd w:val="clear" w:color="auto" w:fill="auto"/>
            <w:vAlign w:val="center"/>
          </w:tcPr>
          <w:p w14:paraId="73FD5DA6" w14:textId="21B0FD55" w:rsidR="002C2A76" w:rsidRPr="009C6C27" w:rsidRDefault="002C2A76" w:rsidP="002C2A76">
            <w:pPr>
              <w:pStyle w:val="TableParagraph"/>
              <w:spacing w:line="258" w:lineRule="exact"/>
              <w:ind w:left="94" w:right="75"/>
              <w:jc w:val="center"/>
              <w:rPr>
                <w:b/>
                <w:bCs/>
                <w:sz w:val="24"/>
                <w:szCs w:val="24"/>
                <w:lang w:val="ru-RU"/>
              </w:rPr>
            </w:pPr>
            <w:r w:rsidRPr="009C6C27">
              <w:rPr>
                <w:b/>
                <w:bCs/>
                <w:color w:val="000000"/>
                <w:sz w:val="24"/>
                <w:szCs w:val="24"/>
              </w:rPr>
              <w:t>68</w:t>
            </w:r>
          </w:p>
        </w:tc>
        <w:tc>
          <w:tcPr>
            <w:tcW w:w="1134" w:type="dxa"/>
            <w:tcBorders>
              <w:top w:val="nil"/>
              <w:left w:val="nil"/>
              <w:bottom w:val="single" w:sz="8" w:space="0" w:color="000000"/>
              <w:right w:val="single" w:sz="8" w:space="0" w:color="000000"/>
            </w:tcBorders>
            <w:shd w:val="clear" w:color="auto" w:fill="auto"/>
            <w:vAlign w:val="center"/>
          </w:tcPr>
          <w:p w14:paraId="59FEA7C8" w14:textId="1BCBE8D4" w:rsidR="002C2A76" w:rsidRPr="001C3A1A" w:rsidRDefault="002C2A76" w:rsidP="002C2A76">
            <w:pPr>
              <w:pStyle w:val="TableParagraph"/>
              <w:spacing w:line="258" w:lineRule="exact"/>
              <w:ind w:left="19"/>
              <w:jc w:val="center"/>
              <w:rPr>
                <w:b/>
                <w:bCs/>
                <w:sz w:val="24"/>
                <w:szCs w:val="24"/>
                <w:lang w:val="ru-RU"/>
              </w:rPr>
            </w:pPr>
            <w:r w:rsidRPr="001C3A1A">
              <w:rPr>
                <w:b/>
                <w:bCs/>
                <w:color w:val="000000"/>
                <w:sz w:val="24"/>
                <w:szCs w:val="24"/>
              </w:rPr>
              <w:t>34</w:t>
            </w:r>
          </w:p>
        </w:tc>
        <w:tc>
          <w:tcPr>
            <w:tcW w:w="1134" w:type="dxa"/>
            <w:tcBorders>
              <w:top w:val="nil"/>
              <w:left w:val="nil"/>
              <w:bottom w:val="single" w:sz="8" w:space="0" w:color="000000"/>
              <w:right w:val="single" w:sz="8" w:space="0" w:color="000000"/>
            </w:tcBorders>
            <w:shd w:val="clear" w:color="auto" w:fill="auto"/>
            <w:vAlign w:val="center"/>
          </w:tcPr>
          <w:p w14:paraId="197794E0" w14:textId="0AD443CD" w:rsidR="002C2A76" w:rsidRPr="001C3A1A" w:rsidRDefault="002C2A76" w:rsidP="005726BC">
            <w:pPr>
              <w:pStyle w:val="TableParagraph"/>
              <w:spacing w:line="258" w:lineRule="exact"/>
              <w:jc w:val="center"/>
              <w:rPr>
                <w:b/>
                <w:bCs/>
                <w:sz w:val="24"/>
                <w:szCs w:val="24"/>
                <w:lang w:val="ru-RU"/>
              </w:rPr>
            </w:pPr>
            <w:r w:rsidRPr="001C3A1A">
              <w:rPr>
                <w:b/>
                <w:bCs/>
                <w:color w:val="000000"/>
                <w:sz w:val="24"/>
                <w:szCs w:val="24"/>
              </w:rPr>
              <w:t>34</w:t>
            </w:r>
          </w:p>
        </w:tc>
        <w:tc>
          <w:tcPr>
            <w:tcW w:w="1134" w:type="dxa"/>
            <w:tcBorders>
              <w:top w:val="nil"/>
              <w:left w:val="nil"/>
              <w:bottom w:val="single" w:sz="8" w:space="0" w:color="000000"/>
              <w:right w:val="single" w:sz="8" w:space="0" w:color="000000"/>
            </w:tcBorders>
            <w:shd w:val="clear" w:color="auto" w:fill="auto"/>
            <w:vAlign w:val="center"/>
          </w:tcPr>
          <w:p w14:paraId="1B971A76" w14:textId="1EED3678" w:rsidR="002C2A76" w:rsidRPr="001C3A1A" w:rsidRDefault="002C2A76" w:rsidP="005726BC">
            <w:pPr>
              <w:pStyle w:val="TableParagraph"/>
              <w:spacing w:line="258" w:lineRule="exact"/>
              <w:jc w:val="center"/>
              <w:rPr>
                <w:b/>
                <w:bCs/>
                <w:sz w:val="24"/>
                <w:szCs w:val="24"/>
                <w:lang w:val="ru-RU"/>
              </w:rPr>
            </w:pPr>
            <w:r w:rsidRPr="001C3A1A">
              <w:rPr>
                <w:b/>
                <w:bCs/>
                <w:color w:val="000000"/>
                <w:sz w:val="24"/>
                <w:szCs w:val="24"/>
              </w:rPr>
              <w:t>112</w:t>
            </w:r>
          </w:p>
        </w:tc>
        <w:tc>
          <w:tcPr>
            <w:tcW w:w="1843" w:type="dxa"/>
          </w:tcPr>
          <w:p w14:paraId="0EDEE67B" w14:textId="11EBB9F7" w:rsidR="002C2A76" w:rsidRPr="001C3A1A" w:rsidRDefault="009C6C27" w:rsidP="002C2A76">
            <w:pPr>
              <w:pStyle w:val="TableParagraph"/>
              <w:rPr>
                <w:bCs/>
                <w:sz w:val="24"/>
                <w:szCs w:val="24"/>
                <w:lang w:val="ru-RU"/>
              </w:rPr>
            </w:pPr>
            <w:r w:rsidRPr="001C3A1A">
              <w:rPr>
                <w:sz w:val="24"/>
                <w:szCs w:val="24"/>
                <w:lang w:val="ru-RU" w:eastAsia="ru-RU"/>
              </w:rPr>
              <w:t xml:space="preserve">Согласно учебному плану: </w:t>
            </w:r>
            <w:r w:rsidR="002C2A76" w:rsidRPr="001C3A1A">
              <w:rPr>
                <w:bCs/>
                <w:sz w:val="24"/>
                <w:szCs w:val="24"/>
                <w:lang w:val="ru-RU"/>
              </w:rPr>
              <w:t>Контрольная работа</w:t>
            </w:r>
          </w:p>
        </w:tc>
      </w:tr>
      <w:tr w:rsidR="002C2A76" w:rsidRPr="009C6C27" w14:paraId="3DC0E78C" w14:textId="77777777" w:rsidTr="004A3457">
        <w:trPr>
          <w:trHeight w:val="277"/>
        </w:trPr>
        <w:tc>
          <w:tcPr>
            <w:tcW w:w="567" w:type="dxa"/>
          </w:tcPr>
          <w:p w14:paraId="2D04CD86" w14:textId="77777777" w:rsidR="002C2A76" w:rsidRPr="009C6C27" w:rsidRDefault="002C2A76" w:rsidP="002C2A76">
            <w:pPr>
              <w:pStyle w:val="TableParagraph"/>
              <w:rPr>
                <w:sz w:val="24"/>
                <w:szCs w:val="24"/>
                <w:lang w:val="ru-RU"/>
              </w:rPr>
            </w:pPr>
            <w:bookmarkStart w:id="18" w:name="_Hlk86650599"/>
          </w:p>
        </w:tc>
        <w:tc>
          <w:tcPr>
            <w:tcW w:w="2410" w:type="dxa"/>
          </w:tcPr>
          <w:p w14:paraId="2C4D6652" w14:textId="1B33CE61" w:rsidR="002C2A76" w:rsidRPr="009C6C27" w:rsidRDefault="002C2A76" w:rsidP="002C2A76">
            <w:pPr>
              <w:pStyle w:val="TableParagraph"/>
              <w:spacing w:line="258" w:lineRule="exact"/>
              <w:ind w:left="110"/>
              <w:rPr>
                <w:b/>
                <w:sz w:val="24"/>
                <w:szCs w:val="24"/>
                <w:lang w:val="ru-RU"/>
              </w:rPr>
            </w:pPr>
            <w:proofErr w:type="spellStart"/>
            <w:r w:rsidRPr="009C6C27">
              <w:rPr>
                <w:b/>
                <w:sz w:val="24"/>
                <w:szCs w:val="24"/>
              </w:rPr>
              <w:t>Итого</w:t>
            </w:r>
            <w:proofErr w:type="spellEnd"/>
            <w:r w:rsidRPr="009C6C27">
              <w:rPr>
                <w:b/>
                <w:sz w:val="24"/>
                <w:szCs w:val="24"/>
                <w:lang w:val="ru-RU"/>
              </w:rPr>
              <w:t xml:space="preserve"> в %</w:t>
            </w:r>
          </w:p>
        </w:tc>
        <w:tc>
          <w:tcPr>
            <w:tcW w:w="992" w:type="dxa"/>
            <w:tcBorders>
              <w:top w:val="nil"/>
              <w:left w:val="nil"/>
              <w:bottom w:val="single" w:sz="8" w:space="0" w:color="000000"/>
              <w:right w:val="single" w:sz="8" w:space="0" w:color="000000"/>
            </w:tcBorders>
            <w:shd w:val="clear" w:color="auto" w:fill="auto"/>
            <w:vAlign w:val="center"/>
          </w:tcPr>
          <w:p w14:paraId="305B2D0F" w14:textId="0D4F5D1C" w:rsidR="002C2A76" w:rsidRPr="009C6C27" w:rsidRDefault="002C2A76" w:rsidP="002C2A76">
            <w:pPr>
              <w:pStyle w:val="TableParagraph"/>
              <w:spacing w:line="258" w:lineRule="exact"/>
              <w:ind w:left="304"/>
              <w:rPr>
                <w:b/>
                <w:sz w:val="24"/>
                <w:szCs w:val="24"/>
              </w:rPr>
            </w:pPr>
            <w:r w:rsidRPr="009C6C27">
              <w:rPr>
                <w:b/>
                <w:bCs/>
                <w:color w:val="000000"/>
                <w:sz w:val="24"/>
                <w:szCs w:val="24"/>
              </w:rPr>
              <w:t> </w:t>
            </w:r>
          </w:p>
        </w:tc>
        <w:tc>
          <w:tcPr>
            <w:tcW w:w="1134" w:type="dxa"/>
            <w:tcBorders>
              <w:top w:val="nil"/>
              <w:left w:val="nil"/>
              <w:bottom w:val="single" w:sz="8" w:space="0" w:color="000000"/>
              <w:right w:val="single" w:sz="8" w:space="0" w:color="000000"/>
            </w:tcBorders>
            <w:shd w:val="clear" w:color="auto" w:fill="auto"/>
            <w:vAlign w:val="center"/>
          </w:tcPr>
          <w:p w14:paraId="34DC670D" w14:textId="38B3A189" w:rsidR="002C2A76" w:rsidRPr="009C6C27" w:rsidRDefault="002C2A76" w:rsidP="005726BC">
            <w:pPr>
              <w:pStyle w:val="TableParagraph"/>
              <w:spacing w:line="258" w:lineRule="exact"/>
              <w:jc w:val="center"/>
              <w:rPr>
                <w:bCs/>
                <w:sz w:val="24"/>
                <w:szCs w:val="24"/>
                <w:lang w:val="ru-RU"/>
              </w:rPr>
            </w:pPr>
            <w:r w:rsidRPr="009C6C27">
              <w:rPr>
                <w:bCs/>
                <w:color w:val="000000"/>
                <w:sz w:val="24"/>
                <w:szCs w:val="24"/>
              </w:rPr>
              <w:t>38%</w:t>
            </w:r>
          </w:p>
        </w:tc>
        <w:tc>
          <w:tcPr>
            <w:tcW w:w="1134" w:type="dxa"/>
            <w:tcBorders>
              <w:top w:val="nil"/>
              <w:left w:val="nil"/>
              <w:bottom w:val="single" w:sz="8" w:space="0" w:color="000000"/>
              <w:right w:val="single" w:sz="8" w:space="0" w:color="000000"/>
            </w:tcBorders>
            <w:shd w:val="clear" w:color="auto" w:fill="auto"/>
            <w:vAlign w:val="center"/>
          </w:tcPr>
          <w:p w14:paraId="066A25F5" w14:textId="48E3E0ED" w:rsidR="002C2A76" w:rsidRPr="001C3A1A" w:rsidRDefault="00A3212C" w:rsidP="005726BC">
            <w:pPr>
              <w:pStyle w:val="TableParagraph"/>
              <w:spacing w:line="258" w:lineRule="exact"/>
              <w:jc w:val="center"/>
              <w:rPr>
                <w:bCs/>
                <w:sz w:val="24"/>
                <w:szCs w:val="24"/>
                <w:lang w:val="ru-RU"/>
              </w:rPr>
            </w:pPr>
            <w:r w:rsidRPr="001C3A1A">
              <w:rPr>
                <w:bCs/>
                <w:color w:val="000000"/>
                <w:sz w:val="24"/>
                <w:szCs w:val="24"/>
                <w:lang w:val="ru-RU"/>
              </w:rPr>
              <w:t>50</w:t>
            </w:r>
            <w:r w:rsidR="002C2A76" w:rsidRPr="001C3A1A">
              <w:rPr>
                <w:bCs/>
                <w:color w:val="000000"/>
                <w:sz w:val="24"/>
                <w:szCs w:val="24"/>
              </w:rPr>
              <w:t>%</w:t>
            </w:r>
          </w:p>
        </w:tc>
        <w:tc>
          <w:tcPr>
            <w:tcW w:w="1134" w:type="dxa"/>
            <w:tcBorders>
              <w:top w:val="nil"/>
              <w:left w:val="nil"/>
              <w:bottom w:val="single" w:sz="8" w:space="0" w:color="000000"/>
              <w:right w:val="single" w:sz="8" w:space="0" w:color="000000"/>
            </w:tcBorders>
            <w:shd w:val="clear" w:color="auto" w:fill="auto"/>
            <w:vAlign w:val="center"/>
          </w:tcPr>
          <w:p w14:paraId="313EDF61" w14:textId="66D249B2" w:rsidR="002C2A76" w:rsidRPr="001C3A1A" w:rsidRDefault="00A3212C" w:rsidP="005726BC">
            <w:pPr>
              <w:pStyle w:val="TableParagraph"/>
              <w:spacing w:line="258" w:lineRule="exact"/>
              <w:jc w:val="center"/>
              <w:rPr>
                <w:bCs/>
                <w:sz w:val="24"/>
                <w:szCs w:val="24"/>
                <w:lang w:val="ru-RU"/>
              </w:rPr>
            </w:pPr>
            <w:r w:rsidRPr="001C3A1A">
              <w:rPr>
                <w:bCs/>
                <w:color w:val="000000"/>
                <w:sz w:val="24"/>
                <w:szCs w:val="24"/>
                <w:lang w:val="ru-RU"/>
              </w:rPr>
              <w:t>50</w:t>
            </w:r>
            <w:r w:rsidR="002C2A76" w:rsidRPr="001C3A1A">
              <w:rPr>
                <w:bCs/>
                <w:color w:val="000000"/>
                <w:sz w:val="24"/>
                <w:szCs w:val="24"/>
              </w:rPr>
              <w:t>%</w:t>
            </w:r>
          </w:p>
        </w:tc>
        <w:tc>
          <w:tcPr>
            <w:tcW w:w="1134" w:type="dxa"/>
            <w:tcBorders>
              <w:top w:val="nil"/>
              <w:left w:val="nil"/>
              <w:bottom w:val="single" w:sz="8" w:space="0" w:color="000000"/>
              <w:right w:val="single" w:sz="8" w:space="0" w:color="000000"/>
            </w:tcBorders>
            <w:shd w:val="clear" w:color="auto" w:fill="auto"/>
            <w:vAlign w:val="center"/>
          </w:tcPr>
          <w:p w14:paraId="540C48A1" w14:textId="4BC8815C" w:rsidR="002C2A76" w:rsidRPr="001C3A1A" w:rsidRDefault="002C2A76" w:rsidP="005726BC">
            <w:pPr>
              <w:pStyle w:val="TableParagraph"/>
              <w:spacing w:line="258" w:lineRule="exact"/>
              <w:jc w:val="center"/>
              <w:rPr>
                <w:bCs/>
                <w:sz w:val="24"/>
                <w:szCs w:val="24"/>
                <w:lang w:val="ru-RU"/>
              </w:rPr>
            </w:pPr>
            <w:r w:rsidRPr="001C3A1A">
              <w:rPr>
                <w:bCs/>
                <w:color w:val="000000"/>
                <w:sz w:val="24"/>
                <w:szCs w:val="24"/>
              </w:rPr>
              <w:t>62%</w:t>
            </w:r>
          </w:p>
        </w:tc>
        <w:tc>
          <w:tcPr>
            <w:tcW w:w="1843" w:type="dxa"/>
          </w:tcPr>
          <w:p w14:paraId="764B31C2" w14:textId="34587C6C" w:rsidR="002C2A76" w:rsidRPr="001C3A1A" w:rsidRDefault="002C2A76" w:rsidP="002C2A76">
            <w:pPr>
              <w:pStyle w:val="TableParagraph"/>
              <w:rPr>
                <w:sz w:val="24"/>
                <w:szCs w:val="24"/>
                <w:lang w:val="ru-RU"/>
              </w:rPr>
            </w:pPr>
          </w:p>
        </w:tc>
      </w:tr>
      <w:bookmarkEnd w:id="18"/>
    </w:tbl>
    <w:p w14:paraId="0BE137E4" w14:textId="77777777" w:rsidR="006D48FD" w:rsidRDefault="006D48FD" w:rsidP="00CB580A">
      <w:pPr>
        <w:pStyle w:val="af"/>
        <w:rPr>
          <w:b/>
          <w:sz w:val="38"/>
        </w:rPr>
      </w:pPr>
    </w:p>
    <w:p w14:paraId="3B1B1103" w14:textId="2395106F" w:rsidR="00CB580A" w:rsidRDefault="00CB580A">
      <w:pPr>
        <w:pStyle w:val="2"/>
        <w:numPr>
          <w:ilvl w:val="1"/>
          <w:numId w:val="1"/>
        </w:numPr>
        <w:tabs>
          <w:tab w:val="left" w:pos="1314"/>
        </w:tabs>
      </w:pPr>
      <w:bookmarkStart w:id="19" w:name="_bookmark7"/>
      <w:bookmarkEnd w:id="19"/>
      <w:r>
        <w:t>Содержание</w:t>
      </w:r>
      <w:r>
        <w:rPr>
          <w:spacing w:val="-11"/>
        </w:rPr>
        <w:t xml:space="preserve"> </w:t>
      </w:r>
      <w:r>
        <w:t>семинаров</w:t>
      </w:r>
      <w:r w:rsidR="00A76C3D">
        <w:t>, практических занятий</w:t>
      </w:r>
    </w:p>
    <w:p w14:paraId="18686F4B" w14:textId="06135ADB" w:rsidR="00CB580A" w:rsidRPr="009A78FE" w:rsidRDefault="008D2CA4" w:rsidP="008D2CA4">
      <w:pPr>
        <w:pStyle w:val="af"/>
        <w:jc w:val="right"/>
        <w:rPr>
          <w:bCs/>
          <w:sz w:val="24"/>
          <w:szCs w:val="24"/>
        </w:rPr>
      </w:pPr>
      <w:r w:rsidRPr="009A78FE">
        <w:rPr>
          <w:bCs/>
          <w:sz w:val="24"/>
          <w:szCs w:val="24"/>
        </w:rPr>
        <w:t>Таблица 3</w:t>
      </w:r>
    </w:p>
    <w:p w14:paraId="7982437E" w14:textId="77777777" w:rsidR="00CB580A" w:rsidRDefault="00CB580A" w:rsidP="00CB580A">
      <w:pPr>
        <w:pStyle w:val="af"/>
        <w:spacing w:before="2"/>
        <w:rPr>
          <w:b/>
          <w:sz w:val="18"/>
        </w:rPr>
      </w:pPr>
    </w:p>
    <w:tbl>
      <w:tblPr>
        <w:tblStyle w:val="TableNormal"/>
        <w:tblW w:w="1018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8"/>
        <w:gridCol w:w="6176"/>
        <w:gridCol w:w="1820"/>
      </w:tblGrid>
      <w:tr w:rsidR="008D2CA4" w:rsidRPr="003E6188" w14:paraId="11146C17" w14:textId="77777777" w:rsidTr="00506689">
        <w:trPr>
          <w:trHeight w:val="1379"/>
        </w:trPr>
        <w:tc>
          <w:tcPr>
            <w:tcW w:w="2188" w:type="dxa"/>
          </w:tcPr>
          <w:p w14:paraId="424F1088" w14:textId="362DC780" w:rsidR="008D2CA4" w:rsidRPr="003E6188" w:rsidRDefault="008D2CA4" w:rsidP="008D2CA4">
            <w:pPr>
              <w:pStyle w:val="TableParagraph"/>
              <w:tabs>
                <w:tab w:val="left" w:pos="1141"/>
              </w:tabs>
              <w:ind w:left="110" w:right="92"/>
              <w:rPr>
                <w:b/>
                <w:sz w:val="24"/>
                <w:szCs w:val="24"/>
                <w:lang w:val="ru-RU"/>
              </w:rPr>
            </w:pPr>
            <w:r w:rsidRPr="003E6188">
              <w:rPr>
                <w:b/>
                <w:sz w:val="24"/>
                <w:szCs w:val="24"/>
                <w:lang w:val="ru-RU"/>
              </w:rPr>
              <w:t xml:space="preserve">Наименование </w:t>
            </w:r>
            <w:r w:rsidRPr="003E6188">
              <w:rPr>
                <w:b/>
                <w:spacing w:val="-2"/>
                <w:sz w:val="24"/>
                <w:szCs w:val="24"/>
                <w:lang w:val="ru-RU"/>
              </w:rPr>
              <w:t xml:space="preserve">тем </w:t>
            </w:r>
            <w:r w:rsidRPr="003E6188">
              <w:rPr>
                <w:b/>
                <w:sz w:val="24"/>
                <w:szCs w:val="24"/>
                <w:lang w:val="ru-RU"/>
              </w:rPr>
              <w:t>(разделов)</w:t>
            </w:r>
            <w:r w:rsidRPr="003E6188">
              <w:rPr>
                <w:b/>
                <w:spacing w:val="1"/>
                <w:sz w:val="24"/>
                <w:szCs w:val="24"/>
                <w:lang w:val="ru-RU"/>
              </w:rPr>
              <w:t xml:space="preserve"> </w:t>
            </w:r>
            <w:r w:rsidRPr="003E6188">
              <w:rPr>
                <w:b/>
                <w:sz w:val="24"/>
                <w:szCs w:val="24"/>
                <w:lang w:val="ru-RU"/>
              </w:rPr>
              <w:t>дисциплины</w:t>
            </w:r>
          </w:p>
        </w:tc>
        <w:tc>
          <w:tcPr>
            <w:tcW w:w="6176" w:type="dxa"/>
          </w:tcPr>
          <w:p w14:paraId="4B57C751" w14:textId="77777777" w:rsidR="008D2CA4" w:rsidRPr="003E6188" w:rsidRDefault="008D2CA4" w:rsidP="008D2CA4">
            <w:pPr>
              <w:keepNext/>
              <w:jc w:val="center"/>
              <w:rPr>
                <w:b/>
                <w:sz w:val="24"/>
                <w:szCs w:val="24"/>
                <w:lang w:val="ru-RU"/>
              </w:rPr>
            </w:pPr>
            <w:r w:rsidRPr="003E6188">
              <w:rPr>
                <w:b/>
                <w:sz w:val="24"/>
                <w:szCs w:val="24"/>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6E3A0579" w14:textId="06CB9675" w:rsidR="008D2CA4" w:rsidRPr="003E6188" w:rsidRDefault="008D2CA4" w:rsidP="008D2CA4">
            <w:pPr>
              <w:pStyle w:val="TableParagraph"/>
              <w:tabs>
                <w:tab w:val="left" w:pos="1419"/>
                <w:tab w:val="left" w:pos="2690"/>
                <w:tab w:val="left" w:pos="3347"/>
                <w:tab w:val="left" w:pos="4891"/>
                <w:tab w:val="left" w:pos="5421"/>
              </w:tabs>
              <w:ind w:left="110" w:right="95"/>
              <w:rPr>
                <w:b/>
                <w:sz w:val="24"/>
                <w:szCs w:val="24"/>
                <w:lang w:val="ru-RU"/>
              </w:rPr>
            </w:pPr>
          </w:p>
        </w:tc>
        <w:tc>
          <w:tcPr>
            <w:tcW w:w="1820" w:type="dxa"/>
          </w:tcPr>
          <w:p w14:paraId="2F880AD5" w14:textId="183E827D" w:rsidR="008D2CA4" w:rsidRPr="003E6188" w:rsidRDefault="008D2CA4" w:rsidP="008D2CA4">
            <w:pPr>
              <w:pStyle w:val="TableParagraph"/>
              <w:spacing w:line="259" w:lineRule="exact"/>
              <w:ind w:left="107"/>
              <w:rPr>
                <w:b/>
                <w:sz w:val="24"/>
                <w:szCs w:val="24"/>
                <w:lang w:val="ru-RU"/>
              </w:rPr>
            </w:pPr>
            <w:r w:rsidRPr="003E6188">
              <w:rPr>
                <w:b/>
                <w:sz w:val="24"/>
                <w:szCs w:val="24"/>
                <w:lang w:val="ru-RU" w:eastAsia="ru-RU"/>
              </w:rPr>
              <w:t>Формы проведения занятий</w:t>
            </w:r>
          </w:p>
        </w:tc>
      </w:tr>
      <w:tr w:rsidR="00506689" w:rsidRPr="003E6188" w14:paraId="45CF6F20" w14:textId="77777777" w:rsidTr="00506689">
        <w:trPr>
          <w:trHeight w:val="416"/>
        </w:trPr>
        <w:tc>
          <w:tcPr>
            <w:tcW w:w="2188" w:type="dxa"/>
          </w:tcPr>
          <w:p w14:paraId="75051C9A" w14:textId="265EF912" w:rsidR="00506689" w:rsidRPr="003E6188" w:rsidRDefault="00506689" w:rsidP="00506689">
            <w:pPr>
              <w:pStyle w:val="TableParagraph"/>
              <w:rPr>
                <w:sz w:val="24"/>
                <w:szCs w:val="24"/>
                <w:lang w:val="ru-RU"/>
              </w:rPr>
            </w:pPr>
            <w:bookmarkStart w:id="20" w:name="_Hlk86649836"/>
            <w:r w:rsidRPr="003E6188">
              <w:rPr>
                <w:sz w:val="24"/>
                <w:szCs w:val="24"/>
                <w:lang w:val="ru-RU"/>
              </w:rPr>
              <w:lastRenderedPageBreak/>
              <w:t>1. Информационное обеспечение финансового риск-менеджмента</w:t>
            </w:r>
          </w:p>
        </w:tc>
        <w:tc>
          <w:tcPr>
            <w:tcW w:w="6176" w:type="dxa"/>
            <w:shd w:val="clear" w:color="auto" w:fill="auto"/>
          </w:tcPr>
          <w:p w14:paraId="14444AAC" w14:textId="00D530E5" w:rsidR="002346D8" w:rsidRPr="003E6188" w:rsidRDefault="002346D8"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1. Содержание и положения стандартов управления рисками. </w:t>
            </w:r>
          </w:p>
          <w:p w14:paraId="3B5E5BA4" w14:textId="04BB47DD" w:rsidR="002346D8" w:rsidRPr="003E6188" w:rsidRDefault="00563B4B"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2.</w:t>
            </w:r>
            <w:r w:rsidR="002346D8" w:rsidRPr="003E6188">
              <w:rPr>
                <w:sz w:val="24"/>
                <w:szCs w:val="24"/>
                <w:lang w:val="ru-RU"/>
              </w:rPr>
              <w:t xml:space="preserve">Элементы и отличительные особенности управленческой, бухгалтерской, оперативной, финансовой и налоговой отчетности.  </w:t>
            </w:r>
          </w:p>
          <w:p w14:paraId="06103AE5" w14:textId="3B5635FF" w:rsidR="002346D8" w:rsidRPr="003E6188" w:rsidRDefault="00563B4B"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3.</w:t>
            </w:r>
            <w:r w:rsidR="002346D8" w:rsidRPr="003E6188">
              <w:rPr>
                <w:sz w:val="24"/>
                <w:szCs w:val="24"/>
                <w:lang w:val="ru-RU"/>
              </w:rPr>
              <w:t>Статистические, отраслевые, фондовые, макро – экономические, финансово – кредитные источники оценки и принятия решений по управлению финансовыми рисками</w:t>
            </w:r>
          </w:p>
          <w:p w14:paraId="3FCC44DC" w14:textId="551EA278" w:rsidR="002346D8" w:rsidRPr="003E6188" w:rsidRDefault="00563B4B"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4.</w:t>
            </w:r>
            <w:r w:rsidR="00F44211" w:rsidRPr="003E6188">
              <w:rPr>
                <w:sz w:val="24"/>
                <w:szCs w:val="24"/>
                <w:lang w:val="ru-RU"/>
              </w:rPr>
              <w:t>Приемы и методы с</w:t>
            </w:r>
            <w:r w:rsidR="002346D8" w:rsidRPr="003E6188">
              <w:rPr>
                <w:sz w:val="24"/>
                <w:szCs w:val="24"/>
                <w:lang w:val="ru-RU"/>
              </w:rPr>
              <w:t>бор</w:t>
            </w:r>
            <w:r w:rsidR="00F44211" w:rsidRPr="003E6188">
              <w:rPr>
                <w:sz w:val="24"/>
                <w:szCs w:val="24"/>
                <w:lang w:val="ru-RU"/>
              </w:rPr>
              <w:t>а</w:t>
            </w:r>
            <w:r w:rsidR="002346D8" w:rsidRPr="003E6188">
              <w:rPr>
                <w:sz w:val="24"/>
                <w:szCs w:val="24"/>
                <w:lang w:val="ru-RU"/>
              </w:rPr>
              <w:t xml:space="preserve"> и обработк</w:t>
            </w:r>
            <w:r w:rsidR="00F44211" w:rsidRPr="003E6188">
              <w:rPr>
                <w:sz w:val="24"/>
                <w:szCs w:val="24"/>
                <w:lang w:val="ru-RU"/>
              </w:rPr>
              <w:t>и</w:t>
            </w:r>
            <w:r w:rsidR="002346D8" w:rsidRPr="003E6188">
              <w:rPr>
                <w:sz w:val="24"/>
                <w:szCs w:val="24"/>
                <w:lang w:val="ru-RU"/>
              </w:rPr>
              <w:t xml:space="preserve"> данных</w:t>
            </w:r>
            <w:r w:rsidRPr="003E6188">
              <w:rPr>
                <w:sz w:val="24"/>
                <w:szCs w:val="24"/>
                <w:lang w:val="ru-RU"/>
              </w:rPr>
              <w:t>.</w:t>
            </w:r>
            <w:r w:rsidR="002346D8" w:rsidRPr="003E6188">
              <w:rPr>
                <w:sz w:val="24"/>
                <w:szCs w:val="24"/>
                <w:lang w:val="ru-RU"/>
              </w:rPr>
              <w:t xml:space="preserve"> </w:t>
            </w:r>
          </w:p>
          <w:p w14:paraId="6A675021" w14:textId="66EF5528" w:rsidR="002346D8" w:rsidRPr="003E6188" w:rsidRDefault="00563B4B"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5.</w:t>
            </w:r>
            <w:r w:rsidR="00F44211" w:rsidRPr="003E6188">
              <w:rPr>
                <w:sz w:val="24"/>
                <w:szCs w:val="24"/>
                <w:lang w:val="ru-RU"/>
              </w:rPr>
              <w:t>Действующие п</w:t>
            </w:r>
            <w:r w:rsidR="002346D8" w:rsidRPr="003E6188">
              <w:rPr>
                <w:sz w:val="24"/>
                <w:szCs w:val="24"/>
                <w:lang w:val="ru-RU"/>
              </w:rPr>
              <w:t xml:space="preserve">рограммные продукты, используемые для оценки и моделирования финансовых рисков. </w:t>
            </w:r>
          </w:p>
          <w:p w14:paraId="2B8CB6BA" w14:textId="2DDBEA19" w:rsidR="002346D8" w:rsidRPr="003E6188" w:rsidRDefault="00563B4B"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6.</w:t>
            </w:r>
            <w:r w:rsidR="002346D8" w:rsidRPr="003E6188">
              <w:rPr>
                <w:sz w:val="24"/>
                <w:szCs w:val="24"/>
                <w:lang w:val="ru-RU"/>
              </w:rPr>
              <w:t>Факторы</w:t>
            </w:r>
            <w:r w:rsidRPr="003E6188">
              <w:rPr>
                <w:sz w:val="24"/>
                <w:szCs w:val="24"/>
                <w:lang w:val="ru-RU"/>
              </w:rPr>
              <w:t>,</w:t>
            </w:r>
            <w:r w:rsidR="002346D8" w:rsidRPr="003E6188">
              <w:rPr>
                <w:sz w:val="24"/>
                <w:szCs w:val="24"/>
                <w:lang w:val="ru-RU"/>
              </w:rPr>
              <w:t xml:space="preserve"> </w:t>
            </w:r>
            <w:r w:rsidRPr="003E6188">
              <w:rPr>
                <w:sz w:val="24"/>
                <w:szCs w:val="24"/>
                <w:lang w:val="ru-RU"/>
              </w:rPr>
              <w:t xml:space="preserve">предопределяющие возникновение </w:t>
            </w:r>
            <w:r w:rsidR="002346D8" w:rsidRPr="003E6188">
              <w:rPr>
                <w:sz w:val="24"/>
                <w:szCs w:val="24"/>
                <w:lang w:val="ru-RU"/>
              </w:rPr>
              <w:t>финансовых рисков.</w:t>
            </w:r>
          </w:p>
          <w:p w14:paraId="569EF2BA" w14:textId="73AF6A44"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Рекомендуемые источники:</w:t>
            </w:r>
          </w:p>
          <w:p w14:paraId="6027452B" w14:textId="7CAF3659"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п.8 –</w:t>
            </w:r>
            <w:r w:rsidR="000719EF" w:rsidRPr="003E6188">
              <w:rPr>
                <w:sz w:val="24"/>
                <w:szCs w:val="24"/>
                <w:lang w:val="ru-RU"/>
              </w:rPr>
              <w:t xml:space="preserve"> </w:t>
            </w:r>
            <w:r w:rsidR="00987604" w:rsidRPr="003E6188">
              <w:rPr>
                <w:sz w:val="24"/>
                <w:szCs w:val="24"/>
                <w:lang w:val="ru-RU"/>
              </w:rPr>
              <w:t xml:space="preserve">1, </w:t>
            </w:r>
            <w:r w:rsidR="00CF4078" w:rsidRPr="003E6188">
              <w:rPr>
                <w:sz w:val="24"/>
                <w:szCs w:val="24"/>
                <w:lang w:val="ru-RU"/>
              </w:rPr>
              <w:t xml:space="preserve">3, 4,  9 </w:t>
            </w:r>
            <w:r w:rsidRPr="003E6188">
              <w:rPr>
                <w:sz w:val="24"/>
                <w:szCs w:val="24"/>
                <w:lang w:val="ru-RU"/>
              </w:rPr>
              <w:t xml:space="preserve">п.9 – </w:t>
            </w:r>
            <w:r w:rsidR="007F4E43" w:rsidRPr="003E6188">
              <w:rPr>
                <w:sz w:val="24"/>
                <w:szCs w:val="24"/>
                <w:lang w:val="ru-RU"/>
              </w:rPr>
              <w:t>3, 4, 5, 6</w:t>
            </w:r>
          </w:p>
        </w:tc>
        <w:tc>
          <w:tcPr>
            <w:tcW w:w="1820" w:type="dxa"/>
          </w:tcPr>
          <w:p w14:paraId="5D955AF6" w14:textId="5FBB3E38" w:rsidR="00506689" w:rsidRPr="003E6188" w:rsidRDefault="00506689" w:rsidP="00506689">
            <w:pPr>
              <w:pStyle w:val="TableParagraph"/>
              <w:rPr>
                <w:sz w:val="24"/>
                <w:szCs w:val="24"/>
                <w:lang w:val="ru-RU"/>
              </w:rPr>
            </w:pPr>
            <w:proofErr w:type="spellStart"/>
            <w:r w:rsidRPr="003E6188">
              <w:rPr>
                <w:sz w:val="24"/>
                <w:szCs w:val="24"/>
              </w:rPr>
              <w:t>Обсуждение</w:t>
            </w:r>
            <w:proofErr w:type="spellEnd"/>
            <w:r w:rsidRPr="003E6188">
              <w:rPr>
                <w:sz w:val="24"/>
                <w:szCs w:val="24"/>
              </w:rPr>
              <w:t xml:space="preserve"> </w:t>
            </w:r>
            <w:proofErr w:type="spellStart"/>
            <w:r w:rsidRPr="003E6188">
              <w:rPr>
                <w:sz w:val="24"/>
                <w:szCs w:val="24"/>
              </w:rPr>
              <w:t>вопросов</w:t>
            </w:r>
            <w:proofErr w:type="spellEnd"/>
            <w:r w:rsidRPr="003E6188">
              <w:rPr>
                <w:sz w:val="24"/>
                <w:szCs w:val="24"/>
              </w:rPr>
              <w:t xml:space="preserve"> </w:t>
            </w:r>
            <w:proofErr w:type="spellStart"/>
            <w:r w:rsidRPr="003E6188">
              <w:rPr>
                <w:sz w:val="24"/>
                <w:szCs w:val="24"/>
              </w:rPr>
              <w:t>темы</w:t>
            </w:r>
            <w:proofErr w:type="spellEnd"/>
            <w:r w:rsidRPr="003E6188">
              <w:rPr>
                <w:sz w:val="24"/>
                <w:szCs w:val="24"/>
              </w:rPr>
              <w:t xml:space="preserve">. </w:t>
            </w:r>
            <w:proofErr w:type="spellStart"/>
            <w:r w:rsidRPr="003E6188">
              <w:rPr>
                <w:sz w:val="24"/>
                <w:szCs w:val="24"/>
              </w:rPr>
              <w:t>Дискуссия</w:t>
            </w:r>
            <w:proofErr w:type="spellEnd"/>
            <w:r w:rsidRPr="003E6188">
              <w:rPr>
                <w:sz w:val="24"/>
                <w:szCs w:val="24"/>
              </w:rPr>
              <w:t>.</w:t>
            </w:r>
          </w:p>
        </w:tc>
      </w:tr>
      <w:tr w:rsidR="00506689" w:rsidRPr="003E6188" w14:paraId="4B524740" w14:textId="77777777" w:rsidTr="00506689">
        <w:trPr>
          <w:trHeight w:val="274"/>
        </w:trPr>
        <w:tc>
          <w:tcPr>
            <w:tcW w:w="2188" w:type="dxa"/>
          </w:tcPr>
          <w:p w14:paraId="45055EF8" w14:textId="71229821" w:rsidR="00506689" w:rsidRPr="003E6188" w:rsidRDefault="00506689" w:rsidP="00506689">
            <w:pPr>
              <w:pStyle w:val="TableParagraph"/>
              <w:rPr>
                <w:sz w:val="24"/>
                <w:szCs w:val="24"/>
                <w:lang w:val="ru-RU"/>
              </w:rPr>
            </w:pPr>
            <w:r w:rsidRPr="003E6188">
              <w:rPr>
                <w:sz w:val="24"/>
                <w:szCs w:val="24"/>
              </w:rPr>
              <w:t xml:space="preserve">2. </w:t>
            </w:r>
            <w:proofErr w:type="spellStart"/>
            <w:r w:rsidRPr="003E6188">
              <w:rPr>
                <w:sz w:val="24"/>
                <w:szCs w:val="24"/>
              </w:rPr>
              <w:t>Оценка</w:t>
            </w:r>
            <w:proofErr w:type="spellEnd"/>
            <w:r w:rsidRPr="003E6188">
              <w:rPr>
                <w:sz w:val="24"/>
                <w:szCs w:val="24"/>
              </w:rPr>
              <w:t xml:space="preserve"> </w:t>
            </w:r>
            <w:proofErr w:type="spellStart"/>
            <w:r w:rsidRPr="003E6188">
              <w:rPr>
                <w:sz w:val="24"/>
                <w:szCs w:val="24"/>
              </w:rPr>
              <w:t>финансовых</w:t>
            </w:r>
            <w:proofErr w:type="spellEnd"/>
            <w:r w:rsidRPr="003E6188">
              <w:rPr>
                <w:sz w:val="24"/>
                <w:szCs w:val="24"/>
              </w:rPr>
              <w:t xml:space="preserve"> </w:t>
            </w:r>
            <w:proofErr w:type="spellStart"/>
            <w:r w:rsidRPr="003E6188">
              <w:rPr>
                <w:sz w:val="24"/>
                <w:szCs w:val="24"/>
              </w:rPr>
              <w:t>рисков</w:t>
            </w:r>
            <w:proofErr w:type="spellEnd"/>
          </w:p>
        </w:tc>
        <w:tc>
          <w:tcPr>
            <w:tcW w:w="6176" w:type="dxa"/>
            <w:shd w:val="clear" w:color="auto" w:fill="auto"/>
          </w:tcPr>
          <w:p w14:paraId="4FC95260" w14:textId="25B0095F" w:rsidR="003F6AC9" w:rsidRPr="003E6188" w:rsidRDefault="00506689" w:rsidP="00A2663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1. </w:t>
            </w:r>
            <w:r w:rsidR="00731098" w:rsidRPr="003E6188">
              <w:rPr>
                <w:sz w:val="24"/>
                <w:szCs w:val="24"/>
                <w:lang w:val="ru-RU"/>
              </w:rPr>
              <w:t>Показатели вариации в оценке финансовых рисков</w:t>
            </w:r>
          </w:p>
          <w:p w14:paraId="02A0DB51" w14:textId="018524A7" w:rsidR="003F6AC9" w:rsidRPr="003E6188" w:rsidRDefault="00731098"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2.Показатели </w:t>
            </w:r>
            <w:r w:rsidR="003F6AC9" w:rsidRPr="003E6188">
              <w:rPr>
                <w:sz w:val="24"/>
                <w:szCs w:val="24"/>
                <w:lang w:val="ru-RU"/>
              </w:rPr>
              <w:t xml:space="preserve">вероятности убытков. </w:t>
            </w:r>
          </w:p>
          <w:p w14:paraId="27B0E8BC" w14:textId="50817389" w:rsidR="003F6AC9"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3. Особенности м</w:t>
            </w:r>
            <w:r w:rsidR="003F6AC9" w:rsidRPr="003E6188">
              <w:rPr>
                <w:sz w:val="24"/>
                <w:szCs w:val="24"/>
                <w:lang w:val="ru-RU"/>
              </w:rPr>
              <w:t>етод</w:t>
            </w:r>
            <w:r w:rsidRPr="003E6188">
              <w:rPr>
                <w:sz w:val="24"/>
                <w:szCs w:val="24"/>
                <w:lang w:val="ru-RU"/>
              </w:rPr>
              <w:t>а</w:t>
            </w:r>
            <w:r w:rsidR="003F6AC9" w:rsidRPr="003E6188">
              <w:rPr>
                <w:sz w:val="24"/>
                <w:szCs w:val="24"/>
                <w:lang w:val="ru-RU"/>
              </w:rPr>
              <w:t xml:space="preserve"> </w:t>
            </w:r>
            <w:proofErr w:type="spellStart"/>
            <w:r w:rsidR="003F6AC9" w:rsidRPr="003E6188">
              <w:rPr>
                <w:sz w:val="24"/>
                <w:szCs w:val="24"/>
                <w:lang w:val="ru-RU"/>
              </w:rPr>
              <w:t>безрискового</w:t>
            </w:r>
            <w:proofErr w:type="spellEnd"/>
            <w:r w:rsidR="003F6AC9" w:rsidRPr="003E6188">
              <w:rPr>
                <w:sz w:val="24"/>
                <w:szCs w:val="24"/>
                <w:lang w:val="ru-RU"/>
              </w:rPr>
              <w:t xml:space="preserve"> эквивалента. </w:t>
            </w:r>
          </w:p>
          <w:p w14:paraId="6A428675" w14:textId="3B8BD45B" w:rsidR="003F6AC9"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4. О</w:t>
            </w:r>
            <w:r w:rsidR="003F6AC9" w:rsidRPr="003E6188">
              <w:rPr>
                <w:sz w:val="24"/>
                <w:szCs w:val="24"/>
                <w:lang w:val="ru-RU"/>
              </w:rPr>
              <w:t xml:space="preserve">тносительная мера риска. </w:t>
            </w:r>
          </w:p>
          <w:p w14:paraId="30681BD9" w14:textId="16D53413" w:rsidR="003F6AC9"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5. </w:t>
            </w:r>
            <w:r w:rsidR="003F6AC9" w:rsidRPr="003E6188">
              <w:rPr>
                <w:sz w:val="24"/>
                <w:szCs w:val="24"/>
                <w:lang w:val="ru-RU"/>
              </w:rPr>
              <w:t xml:space="preserve">Выбор диапазона значений последствий рисков. </w:t>
            </w:r>
          </w:p>
          <w:p w14:paraId="36BE0E20" w14:textId="4B1D02E2" w:rsidR="003F6AC9"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6. Методы </w:t>
            </w:r>
            <w:r w:rsidR="003F6AC9" w:rsidRPr="003E6188">
              <w:rPr>
                <w:sz w:val="24"/>
                <w:szCs w:val="24"/>
                <w:lang w:val="ru-RU"/>
              </w:rPr>
              <w:t>оценк</w:t>
            </w:r>
            <w:r w:rsidRPr="003E6188">
              <w:rPr>
                <w:sz w:val="24"/>
                <w:szCs w:val="24"/>
                <w:lang w:val="ru-RU"/>
              </w:rPr>
              <w:t>и</w:t>
            </w:r>
            <w:r w:rsidR="003F6AC9" w:rsidRPr="003E6188">
              <w:rPr>
                <w:sz w:val="24"/>
                <w:szCs w:val="24"/>
                <w:lang w:val="ru-RU"/>
              </w:rPr>
              <w:t xml:space="preserve"> последствий финансового риска в баллах. </w:t>
            </w:r>
          </w:p>
          <w:p w14:paraId="4CDF528A" w14:textId="2276602E" w:rsidR="003F6AC9"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7. </w:t>
            </w:r>
            <w:r w:rsidR="003F6AC9" w:rsidRPr="003E6188">
              <w:rPr>
                <w:sz w:val="24"/>
                <w:szCs w:val="24"/>
                <w:lang w:val="ru-RU"/>
              </w:rPr>
              <w:t xml:space="preserve">Построение карты рисков. </w:t>
            </w:r>
          </w:p>
          <w:p w14:paraId="3C454709" w14:textId="77777777" w:rsidR="00303EBB"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8. Корректировка ставки дисконта с учетом риска.</w:t>
            </w:r>
          </w:p>
          <w:p w14:paraId="56401B71" w14:textId="2AFAEDDB" w:rsidR="003F6AC9"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9.Применение а</w:t>
            </w:r>
            <w:r w:rsidR="003F6AC9" w:rsidRPr="003E6188">
              <w:rPr>
                <w:sz w:val="24"/>
                <w:szCs w:val="24"/>
                <w:lang w:val="ru-RU"/>
              </w:rPr>
              <w:t>нализ</w:t>
            </w:r>
            <w:r w:rsidRPr="003E6188">
              <w:rPr>
                <w:sz w:val="24"/>
                <w:szCs w:val="24"/>
                <w:lang w:val="ru-RU"/>
              </w:rPr>
              <w:t>а</w:t>
            </w:r>
            <w:r w:rsidR="003F6AC9" w:rsidRPr="003E6188">
              <w:rPr>
                <w:sz w:val="24"/>
                <w:szCs w:val="24"/>
                <w:lang w:val="ru-RU"/>
              </w:rPr>
              <w:t xml:space="preserve"> чувствительности</w:t>
            </w:r>
            <w:r w:rsidRPr="003E6188">
              <w:rPr>
                <w:sz w:val="24"/>
                <w:szCs w:val="24"/>
                <w:lang w:val="ru-RU"/>
              </w:rPr>
              <w:t xml:space="preserve"> в управлении финансовыми рисками.</w:t>
            </w:r>
          </w:p>
          <w:p w14:paraId="15D48AE3" w14:textId="636AF604" w:rsidR="003F6AC9"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10. Практика построения сценариев</w:t>
            </w:r>
            <w:r w:rsidR="003F6AC9" w:rsidRPr="003E6188">
              <w:rPr>
                <w:sz w:val="24"/>
                <w:szCs w:val="24"/>
                <w:lang w:val="ru-RU"/>
              </w:rPr>
              <w:t xml:space="preserve"> </w:t>
            </w:r>
          </w:p>
          <w:p w14:paraId="64BD7E15" w14:textId="3072CD9C" w:rsidR="003F6AC9" w:rsidRPr="003E6188" w:rsidRDefault="00303EBB"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11. Применение и</w:t>
            </w:r>
            <w:r w:rsidR="003F6AC9" w:rsidRPr="003E6188">
              <w:rPr>
                <w:sz w:val="24"/>
                <w:szCs w:val="24"/>
                <w:lang w:val="ru-RU"/>
              </w:rPr>
              <w:t>митационно</w:t>
            </w:r>
            <w:r w:rsidRPr="003E6188">
              <w:rPr>
                <w:sz w:val="24"/>
                <w:szCs w:val="24"/>
                <w:lang w:val="ru-RU"/>
              </w:rPr>
              <w:t>го</w:t>
            </w:r>
            <w:r w:rsidR="003F6AC9" w:rsidRPr="003E6188">
              <w:rPr>
                <w:sz w:val="24"/>
                <w:szCs w:val="24"/>
                <w:lang w:val="ru-RU"/>
              </w:rPr>
              <w:t xml:space="preserve"> моделировани</w:t>
            </w:r>
            <w:r w:rsidRPr="003E6188">
              <w:rPr>
                <w:sz w:val="24"/>
                <w:szCs w:val="24"/>
                <w:lang w:val="ru-RU"/>
              </w:rPr>
              <w:t xml:space="preserve">я </w:t>
            </w:r>
            <w:r w:rsidR="003F6AC9" w:rsidRPr="003E6188">
              <w:rPr>
                <w:sz w:val="24"/>
                <w:szCs w:val="24"/>
                <w:lang w:val="ru-RU"/>
              </w:rPr>
              <w:t xml:space="preserve">методом </w:t>
            </w:r>
          </w:p>
          <w:p w14:paraId="5145B660" w14:textId="77777777" w:rsidR="003F6AC9" w:rsidRPr="003E6188" w:rsidRDefault="003F6AC9" w:rsidP="003F6AC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Монте-Карло. </w:t>
            </w:r>
          </w:p>
          <w:p w14:paraId="459E901F" w14:textId="77777777"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Рекомендуемые источники:</w:t>
            </w:r>
          </w:p>
          <w:p w14:paraId="7A1935C5" w14:textId="7B5486ED"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п.8 –</w:t>
            </w:r>
            <w:r w:rsidR="00CF4078" w:rsidRPr="003E6188">
              <w:rPr>
                <w:sz w:val="24"/>
                <w:szCs w:val="24"/>
                <w:lang w:val="ru-RU"/>
              </w:rPr>
              <w:t xml:space="preserve"> 5, 6, 7,</w:t>
            </w:r>
            <w:r w:rsidR="00987604" w:rsidRPr="003E6188">
              <w:rPr>
                <w:sz w:val="24"/>
                <w:szCs w:val="24"/>
                <w:lang w:val="ru-RU"/>
              </w:rPr>
              <w:t xml:space="preserve"> </w:t>
            </w:r>
            <w:r w:rsidRPr="003E6188">
              <w:rPr>
                <w:sz w:val="24"/>
                <w:szCs w:val="24"/>
                <w:lang w:val="ru-RU"/>
              </w:rPr>
              <w:t xml:space="preserve">п.9 –  </w:t>
            </w:r>
            <w:r w:rsidR="00463382" w:rsidRPr="003E6188">
              <w:rPr>
                <w:sz w:val="24"/>
                <w:szCs w:val="24"/>
                <w:lang w:val="ru-RU"/>
              </w:rPr>
              <w:t>2, 6</w:t>
            </w:r>
          </w:p>
        </w:tc>
        <w:tc>
          <w:tcPr>
            <w:tcW w:w="1820" w:type="dxa"/>
          </w:tcPr>
          <w:p w14:paraId="3430B310" w14:textId="4566A71A" w:rsidR="00506689" w:rsidRPr="003E6188" w:rsidRDefault="00506689" w:rsidP="00506689">
            <w:pPr>
              <w:pStyle w:val="TableParagraph"/>
              <w:rPr>
                <w:sz w:val="24"/>
                <w:szCs w:val="24"/>
                <w:lang w:val="ru-RU"/>
              </w:rPr>
            </w:pPr>
            <w:r w:rsidRPr="003E6188">
              <w:rPr>
                <w:sz w:val="24"/>
                <w:szCs w:val="24"/>
                <w:lang w:val="ru-RU"/>
              </w:rPr>
              <w:t xml:space="preserve">Решение кейсов и практико-ориентированных заданий </w:t>
            </w:r>
          </w:p>
        </w:tc>
      </w:tr>
      <w:tr w:rsidR="00506689" w:rsidRPr="003E6188" w14:paraId="0893CECA" w14:textId="77777777" w:rsidTr="00506689">
        <w:trPr>
          <w:trHeight w:val="1382"/>
        </w:trPr>
        <w:tc>
          <w:tcPr>
            <w:tcW w:w="2188" w:type="dxa"/>
          </w:tcPr>
          <w:p w14:paraId="55D89535" w14:textId="3BF45EC2" w:rsidR="00506689" w:rsidRPr="003E6188" w:rsidRDefault="00506689" w:rsidP="00506689">
            <w:pPr>
              <w:pStyle w:val="TableParagraph"/>
              <w:rPr>
                <w:sz w:val="24"/>
                <w:szCs w:val="24"/>
                <w:lang w:val="ru-RU"/>
              </w:rPr>
            </w:pPr>
            <w:r w:rsidRPr="003E6188">
              <w:rPr>
                <w:sz w:val="24"/>
                <w:szCs w:val="24"/>
              </w:rPr>
              <w:t xml:space="preserve">3. </w:t>
            </w:r>
            <w:proofErr w:type="spellStart"/>
            <w:r w:rsidRPr="003E6188">
              <w:rPr>
                <w:sz w:val="24"/>
                <w:szCs w:val="24"/>
              </w:rPr>
              <w:t>Стратегии</w:t>
            </w:r>
            <w:proofErr w:type="spellEnd"/>
            <w:r w:rsidRPr="003E6188">
              <w:rPr>
                <w:sz w:val="24"/>
                <w:szCs w:val="24"/>
              </w:rPr>
              <w:t xml:space="preserve"> </w:t>
            </w:r>
            <w:proofErr w:type="spellStart"/>
            <w:r w:rsidRPr="003E6188">
              <w:rPr>
                <w:sz w:val="24"/>
                <w:szCs w:val="24"/>
              </w:rPr>
              <w:t>управления</w:t>
            </w:r>
            <w:proofErr w:type="spellEnd"/>
            <w:r w:rsidRPr="003E6188">
              <w:rPr>
                <w:sz w:val="24"/>
                <w:szCs w:val="24"/>
              </w:rPr>
              <w:t xml:space="preserve"> </w:t>
            </w:r>
            <w:proofErr w:type="spellStart"/>
            <w:r w:rsidRPr="003E6188">
              <w:rPr>
                <w:sz w:val="24"/>
                <w:szCs w:val="24"/>
              </w:rPr>
              <w:t>финансовыми</w:t>
            </w:r>
            <w:proofErr w:type="spellEnd"/>
            <w:r w:rsidRPr="003E6188">
              <w:rPr>
                <w:sz w:val="24"/>
                <w:szCs w:val="24"/>
              </w:rPr>
              <w:t xml:space="preserve"> </w:t>
            </w:r>
            <w:proofErr w:type="spellStart"/>
            <w:r w:rsidRPr="003E6188">
              <w:rPr>
                <w:sz w:val="24"/>
                <w:szCs w:val="24"/>
              </w:rPr>
              <w:t>рисками</w:t>
            </w:r>
            <w:proofErr w:type="spellEnd"/>
          </w:p>
        </w:tc>
        <w:tc>
          <w:tcPr>
            <w:tcW w:w="6176" w:type="dxa"/>
            <w:shd w:val="clear" w:color="auto" w:fill="auto"/>
          </w:tcPr>
          <w:p w14:paraId="6F4CA6FE" w14:textId="77777777" w:rsidR="009E735E" w:rsidRPr="003E6188" w:rsidRDefault="00506689" w:rsidP="003864B0">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1. </w:t>
            </w:r>
            <w:r w:rsidR="009E735E" w:rsidRPr="003E6188">
              <w:rPr>
                <w:sz w:val="24"/>
                <w:szCs w:val="24"/>
                <w:lang w:val="ru-RU"/>
              </w:rPr>
              <w:t>Определение</w:t>
            </w:r>
            <w:r w:rsidR="003864B0" w:rsidRPr="003E6188">
              <w:rPr>
                <w:sz w:val="24"/>
                <w:szCs w:val="24"/>
                <w:lang w:val="ru-RU"/>
              </w:rPr>
              <w:t xml:space="preserve"> уровня толерантности к риску и его границ</w:t>
            </w:r>
            <w:r w:rsidR="009E735E" w:rsidRPr="003E6188">
              <w:rPr>
                <w:sz w:val="24"/>
                <w:szCs w:val="24"/>
                <w:lang w:val="ru-RU"/>
              </w:rPr>
              <w:t>, р</w:t>
            </w:r>
            <w:r w:rsidR="003864B0" w:rsidRPr="003E6188">
              <w:rPr>
                <w:sz w:val="24"/>
                <w:szCs w:val="24"/>
                <w:lang w:val="ru-RU"/>
              </w:rPr>
              <w:t>иск-аппетит компании</w:t>
            </w:r>
            <w:r w:rsidR="009E735E" w:rsidRPr="003E6188">
              <w:rPr>
                <w:sz w:val="24"/>
                <w:szCs w:val="24"/>
                <w:lang w:val="ru-RU"/>
              </w:rPr>
              <w:t>.</w:t>
            </w:r>
          </w:p>
          <w:p w14:paraId="7757CBBB" w14:textId="216EC760" w:rsidR="003864B0" w:rsidRPr="003E6188" w:rsidRDefault="009E735E" w:rsidP="003864B0">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2. Определение т</w:t>
            </w:r>
            <w:r w:rsidR="003864B0" w:rsidRPr="003E6188">
              <w:rPr>
                <w:sz w:val="24"/>
                <w:szCs w:val="24"/>
                <w:lang w:val="ru-RU"/>
              </w:rPr>
              <w:t>екущ</w:t>
            </w:r>
            <w:r w:rsidR="00BC5D1B" w:rsidRPr="003E6188">
              <w:rPr>
                <w:sz w:val="24"/>
                <w:szCs w:val="24"/>
                <w:lang w:val="ru-RU"/>
              </w:rPr>
              <w:t>е</w:t>
            </w:r>
            <w:r w:rsidRPr="003E6188">
              <w:rPr>
                <w:sz w:val="24"/>
                <w:szCs w:val="24"/>
                <w:lang w:val="ru-RU"/>
              </w:rPr>
              <w:t>го</w:t>
            </w:r>
            <w:r w:rsidR="003864B0" w:rsidRPr="003E6188">
              <w:rPr>
                <w:sz w:val="24"/>
                <w:szCs w:val="24"/>
                <w:lang w:val="ru-RU"/>
              </w:rPr>
              <w:t xml:space="preserve"> и остаточн</w:t>
            </w:r>
            <w:r w:rsidRPr="003E6188">
              <w:rPr>
                <w:sz w:val="24"/>
                <w:szCs w:val="24"/>
                <w:lang w:val="ru-RU"/>
              </w:rPr>
              <w:t>ого</w:t>
            </w:r>
            <w:r w:rsidR="003864B0" w:rsidRPr="003E6188">
              <w:rPr>
                <w:sz w:val="24"/>
                <w:szCs w:val="24"/>
                <w:lang w:val="ru-RU"/>
              </w:rPr>
              <w:t xml:space="preserve"> риск</w:t>
            </w:r>
            <w:r w:rsidRPr="003E6188">
              <w:rPr>
                <w:sz w:val="24"/>
                <w:szCs w:val="24"/>
                <w:lang w:val="ru-RU"/>
              </w:rPr>
              <w:t>ов.</w:t>
            </w:r>
            <w:r w:rsidR="003864B0" w:rsidRPr="003E6188">
              <w:rPr>
                <w:sz w:val="24"/>
                <w:szCs w:val="24"/>
                <w:lang w:val="ru-RU"/>
              </w:rPr>
              <w:t xml:space="preserve"> </w:t>
            </w:r>
          </w:p>
          <w:p w14:paraId="39253100" w14:textId="58E47001" w:rsidR="003864B0" w:rsidRPr="003E6188" w:rsidRDefault="009E735E" w:rsidP="003864B0">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3. </w:t>
            </w:r>
            <w:r w:rsidR="003864B0" w:rsidRPr="003E6188">
              <w:rPr>
                <w:sz w:val="24"/>
                <w:szCs w:val="24"/>
                <w:lang w:val="ru-RU"/>
              </w:rPr>
              <w:t xml:space="preserve">Способы реагирования на финансовый риск: разработка и реализация комплекса мер воздействия на финансовый риск. </w:t>
            </w:r>
          </w:p>
          <w:p w14:paraId="2826C0C6" w14:textId="50029624" w:rsidR="003864B0" w:rsidRPr="003E6188" w:rsidRDefault="00BC5D1B" w:rsidP="003864B0">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4.</w:t>
            </w:r>
            <w:r w:rsidR="003864B0" w:rsidRPr="003E6188">
              <w:rPr>
                <w:sz w:val="24"/>
                <w:szCs w:val="24"/>
                <w:lang w:val="ru-RU"/>
              </w:rPr>
              <w:t>Аутсорсинг</w:t>
            </w:r>
            <w:r w:rsidR="009E735E" w:rsidRPr="003E6188">
              <w:rPr>
                <w:sz w:val="24"/>
                <w:szCs w:val="24"/>
                <w:lang w:val="ru-RU"/>
              </w:rPr>
              <w:t xml:space="preserve"> и </w:t>
            </w:r>
            <w:proofErr w:type="spellStart"/>
            <w:r w:rsidR="009E735E" w:rsidRPr="003E6188">
              <w:rPr>
                <w:sz w:val="24"/>
                <w:szCs w:val="24"/>
                <w:lang w:val="ru-RU"/>
              </w:rPr>
              <w:t>а</w:t>
            </w:r>
            <w:r w:rsidR="003864B0" w:rsidRPr="003E6188">
              <w:rPr>
                <w:sz w:val="24"/>
                <w:szCs w:val="24"/>
                <w:lang w:val="ru-RU"/>
              </w:rPr>
              <w:t>ндеррайтинг</w:t>
            </w:r>
            <w:proofErr w:type="spellEnd"/>
            <w:r w:rsidR="009E735E" w:rsidRPr="003E6188">
              <w:rPr>
                <w:sz w:val="24"/>
                <w:szCs w:val="24"/>
                <w:lang w:val="ru-RU"/>
              </w:rPr>
              <w:t xml:space="preserve"> в управлении финансовыми рисками организации</w:t>
            </w:r>
            <w:r w:rsidR="003864B0" w:rsidRPr="003E6188">
              <w:rPr>
                <w:sz w:val="24"/>
                <w:szCs w:val="24"/>
                <w:lang w:val="ru-RU"/>
              </w:rPr>
              <w:t xml:space="preserve">. </w:t>
            </w:r>
          </w:p>
          <w:p w14:paraId="2B92E7B9" w14:textId="11649C3F" w:rsidR="003864B0" w:rsidRPr="003E6188" w:rsidRDefault="00BC5D1B" w:rsidP="003864B0">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5. </w:t>
            </w:r>
            <w:r w:rsidR="009E735E" w:rsidRPr="003E6188">
              <w:rPr>
                <w:sz w:val="24"/>
                <w:szCs w:val="24"/>
                <w:lang w:val="ru-RU"/>
              </w:rPr>
              <w:t>Практика р</w:t>
            </w:r>
            <w:r w:rsidR="003864B0" w:rsidRPr="003E6188">
              <w:rPr>
                <w:sz w:val="24"/>
                <w:szCs w:val="24"/>
                <w:lang w:val="ru-RU"/>
              </w:rPr>
              <w:t>азработк</w:t>
            </w:r>
            <w:r w:rsidR="009E735E" w:rsidRPr="003E6188">
              <w:rPr>
                <w:sz w:val="24"/>
                <w:szCs w:val="24"/>
                <w:lang w:val="ru-RU"/>
              </w:rPr>
              <w:t>и</w:t>
            </w:r>
            <w:r w:rsidR="003864B0" w:rsidRPr="003E6188">
              <w:rPr>
                <w:sz w:val="24"/>
                <w:szCs w:val="24"/>
                <w:lang w:val="ru-RU"/>
              </w:rPr>
              <w:t xml:space="preserve"> мероприятий по управлению финансовыми рисками и расчет эффекта от их реализации. </w:t>
            </w:r>
          </w:p>
          <w:p w14:paraId="78F94505" w14:textId="09D1702D" w:rsidR="003864B0" w:rsidRPr="003E6188" w:rsidRDefault="00BC5D1B" w:rsidP="003864B0">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6. </w:t>
            </w:r>
            <w:r w:rsidR="009E735E" w:rsidRPr="003E6188">
              <w:rPr>
                <w:sz w:val="24"/>
                <w:szCs w:val="24"/>
                <w:lang w:val="ru-RU"/>
              </w:rPr>
              <w:t>Применение</w:t>
            </w:r>
            <w:r w:rsidR="003864B0" w:rsidRPr="003E6188">
              <w:rPr>
                <w:sz w:val="24"/>
                <w:szCs w:val="24"/>
                <w:lang w:val="ru-RU"/>
              </w:rPr>
              <w:t xml:space="preserve"> ключевых индикаторов риска при проведении мониторинга изменений характеристик риска. </w:t>
            </w:r>
          </w:p>
          <w:p w14:paraId="75CD65C6" w14:textId="4C2686BF" w:rsidR="003864B0" w:rsidRPr="003E6188" w:rsidRDefault="00BC5D1B" w:rsidP="003864B0">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7. </w:t>
            </w:r>
            <w:r w:rsidR="003864B0" w:rsidRPr="003E6188">
              <w:rPr>
                <w:sz w:val="24"/>
                <w:szCs w:val="24"/>
                <w:lang w:val="ru-RU"/>
              </w:rPr>
              <w:t>Стратегии приняти</w:t>
            </w:r>
            <w:r w:rsidR="00E02DD7">
              <w:rPr>
                <w:sz w:val="24"/>
                <w:szCs w:val="24"/>
                <w:lang w:val="ru-RU"/>
              </w:rPr>
              <w:t>я</w:t>
            </w:r>
            <w:r w:rsidR="003864B0" w:rsidRPr="003E6188">
              <w:rPr>
                <w:sz w:val="24"/>
                <w:szCs w:val="24"/>
                <w:lang w:val="ru-RU"/>
              </w:rPr>
              <w:t xml:space="preserve"> решений в условиях неопределенности. </w:t>
            </w:r>
          </w:p>
          <w:p w14:paraId="76A0B349" w14:textId="77777777"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Рекомендуемые источники:</w:t>
            </w:r>
          </w:p>
          <w:p w14:paraId="70E0FE99" w14:textId="74C91DB1"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п.8 – </w:t>
            </w:r>
            <w:r w:rsidR="00987604" w:rsidRPr="003E6188">
              <w:rPr>
                <w:sz w:val="24"/>
                <w:szCs w:val="24"/>
                <w:lang w:val="ru-RU"/>
              </w:rPr>
              <w:t>1</w:t>
            </w:r>
            <w:r w:rsidR="00CF4078" w:rsidRPr="003E6188">
              <w:rPr>
                <w:sz w:val="24"/>
                <w:szCs w:val="24"/>
                <w:lang w:val="ru-RU"/>
              </w:rPr>
              <w:t>, 5, 6, 9</w:t>
            </w:r>
            <w:r w:rsidR="00987604" w:rsidRPr="003E6188">
              <w:rPr>
                <w:sz w:val="24"/>
                <w:szCs w:val="24"/>
                <w:lang w:val="ru-RU"/>
              </w:rPr>
              <w:t xml:space="preserve"> </w:t>
            </w:r>
            <w:r w:rsidRPr="003E6188">
              <w:rPr>
                <w:sz w:val="24"/>
                <w:szCs w:val="24"/>
                <w:lang w:val="ru-RU"/>
              </w:rPr>
              <w:t xml:space="preserve"> п.9 –  </w:t>
            </w:r>
            <w:r w:rsidR="00463382" w:rsidRPr="003E6188">
              <w:rPr>
                <w:sz w:val="24"/>
                <w:szCs w:val="24"/>
                <w:lang w:val="ru-RU"/>
              </w:rPr>
              <w:t>6</w:t>
            </w:r>
          </w:p>
        </w:tc>
        <w:tc>
          <w:tcPr>
            <w:tcW w:w="1820" w:type="dxa"/>
          </w:tcPr>
          <w:p w14:paraId="02942674" w14:textId="4EB5A9CF" w:rsidR="00506689" w:rsidRPr="003E6188" w:rsidRDefault="00506689" w:rsidP="00506689">
            <w:pPr>
              <w:pStyle w:val="TableParagraph"/>
              <w:rPr>
                <w:sz w:val="24"/>
                <w:szCs w:val="24"/>
                <w:lang w:val="ru-RU"/>
              </w:rPr>
            </w:pPr>
            <w:r w:rsidRPr="003E6188">
              <w:rPr>
                <w:sz w:val="24"/>
                <w:szCs w:val="24"/>
                <w:lang w:val="ru-RU"/>
              </w:rPr>
              <w:t>Решение кейсов и практико-ориентированных заданий</w:t>
            </w:r>
          </w:p>
        </w:tc>
      </w:tr>
      <w:tr w:rsidR="00506689" w:rsidRPr="003E6188" w14:paraId="07016D64" w14:textId="77777777" w:rsidTr="00506689">
        <w:trPr>
          <w:trHeight w:val="841"/>
        </w:trPr>
        <w:tc>
          <w:tcPr>
            <w:tcW w:w="2188" w:type="dxa"/>
          </w:tcPr>
          <w:p w14:paraId="60458378" w14:textId="15E7BDD1" w:rsidR="00506689" w:rsidRPr="003E6188" w:rsidRDefault="00506689" w:rsidP="00506689">
            <w:pPr>
              <w:pStyle w:val="TableParagraph"/>
              <w:rPr>
                <w:sz w:val="24"/>
                <w:szCs w:val="24"/>
                <w:lang w:val="ru-RU"/>
              </w:rPr>
            </w:pPr>
            <w:r w:rsidRPr="003E6188">
              <w:rPr>
                <w:sz w:val="24"/>
                <w:szCs w:val="24"/>
              </w:rPr>
              <w:lastRenderedPageBreak/>
              <w:t xml:space="preserve">4. </w:t>
            </w:r>
            <w:proofErr w:type="spellStart"/>
            <w:r w:rsidRPr="003E6188">
              <w:rPr>
                <w:sz w:val="24"/>
                <w:szCs w:val="24"/>
              </w:rPr>
              <w:t>Антикризисное</w:t>
            </w:r>
            <w:proofErr w:type="spellEnd"/>
            <w:r w:rsidRPr="003E6188">
              <w:rPr>
                <w:sz w:val="24"/>
                <w:szCs w:val="24"/>
              </w:rPr>
              <w:t xml:space="preserve"> </w:t>
            </w:r>
            <w:proofErr w:type="spellStart"/>
            <w:r w:rsidRPr="003E6188">
              <w:rPr>
                <w:sz w:val="24"/>
                <w:szCs w:val="24"/>
              </w:rPr>
              <w:t>финансовое</w:t>
            </w:r>
            <w:proofErr w:type="spellEnd"/>
            <w:r w:rsidRPr="003E6188">
              <w:rPr>
                <w:sz w:val="24"/>
                <w:szCs w:val="24"/>
              </w:rPr>
              <w:t xml:space="preserve"> </w:t>
            </w:r>
            <w:proofErr w:type="spellStart"/>
            <w:r w:rsidRPr="003E6188">
              <w:rPr>
                <w:sz w:val="24"/>
                <w:szCs w:val="24"/>
              </w:rPr>
              <w:t>управление</w:t>
            </w:r>
            <w:proofErr w:type="spellEnd"/>
          </w:p>
        </w:tc>
        <w:tc>
          <w:tcPr>
            <w:tcW w:w="6176" w:type="dxa"/>
            <w:shd w:val="clear" w:color="auto" w:fill="auto"/>
          </w:tcPr>
          <w:p w14:paraId="24A4FD95" w14:textId="73522A4D" w:rsidR="003864B0" w:rsidRPr="003E6188" w:rsidRDefault="003864B0" w:rsidP="00934762">
            <w:pPr>
              <w:pStyle w:val="TableParagraph"/>
              <w:numPr>
                <w:ilvl w:val="0"/>
                <w:numId w:val="28"/>
              </w:numPr>
              <w:tabs>
                <w:tab w:val="left" w:pos="341"/>
                <w:tab w:val="left" w:pos="1983"/>
                <w:tab w:val="left" w:pos="3043"/>
                <w:tab w:val="left" w:pos="5089"/>
                <w:tab w:val="left" w:pos="6550"/>
              </w:tabs>
              <w:ind w:left="0" w:firstLine="0"/>
              <w:jc w:val="both"/>
              <w:rPr>
                <w:sz w:val="24"/>
                <w:szCs w:val="24"/>
                <w:lang w:val="ru-RU"/>
              </w:rPr>
            </w:pPr>
            <w:r w:rsidRPr="003E6188">
              <w:rPr>
                <w:sz w:val="24"/>
                <w:szCs w:val="24"/>
                <w:lang w:val="ru-RU"/>
              </w:rPr>
              <w:t>Оценка</w:t>
            </w:r>
            <w:r w:rsidR="00934762" w:rsidRPr="003E6188">
              <w:rPr>
                <w:sz w:val="24"/>
                <w:szCs w:val="24"/>
                <w:lang w:val="ru-RU"/>
              </w:rPr>
              <w:t xml:space="preserve"> ключевых показателей факторов риска: </w:t>
            </w:r>
            <w:r w:rsidRPr="003E6188">
              <w:rPr>
                <w:sz w:val="24"/>
                <w:szCs w:val="24"/>
                <w:lang w:val="ru-RU"/>
              </w:rPr>
              <w:t xml:space="preserve">точки безубыточности, эффекта финансового рычага, баланса денежных потоков, структуры активов и пассивов, стоимости капитала. </w:t>
            </w:r>
          </w:p>
          <w:p w14:paraId="67867B83" w14:textId="3476709D" w:rsidR="003864B0" w:rsidRPr="003E6188" w:rsidRDefault="00934762" w:rsidP="00934762">
            <w:pPr>
              <w:pStyle w:val="TableParagraph"/>
              <w:numPr>
                <w:ilvl w:val="0"/>
                <w:numId w:val="28"/>
              </w:numPr>
              <w:tabs>
                <w:tab w:val="left" w:pos="341"/>
                <w:tab w:val="left" w:pos="1983"/>
                <w:tab w:val="left" w:pos="3043"/>
                <w:tab w:val="left" w:pos="5089"/>
                <w:tab w:val="left" w:pos="6550"/>
              </w:tabs>
              <w:ind w:left="0" w:firstLine="0"/>
              <w:jc w:val="both"/>
              <w:rPr>
                <w:sz w:val="24"/>
                <w:szCs w:val="24"/>
                <w:lang w:val="ru-RU"/>
              </w:rPr>
            </w:pPr>
            <w:r w:rsidRPr="003E6188">
              <w:rPr>
                <w:sz w:val="24"/>
                <w:szCs w:val="24"/>
                <w:lang w:val="ru-RU"/>
              </w:rPr>
              <w:t>Ф</w:t>
            </w:r>
            <w:r w:rsidR="003864B0" w:rsidRPr="003E6188">
              <w:rPr>
                <w:sz w:val="24"/>
                <w:szCs w:val="24"/>
                <w:lang w:val="ru-RU"/>
              </w:rPr>
              <w:t>ундаментальн</w:t>
            </w:r>
            <w:r w:rsidRPr="003E6188">
              <w:rPr>
                <w:sz w:val="24"/>
                <w:szCs w:val="24"/>
                <w:lang w:val="ru-RU"/>
              </w:rPr>
              <w:t>ая</w:t>
            </w:r>
            <w:r w:rsidR="003864B0" w:rsidRPr="003E6188">
              <w:rPr>
                <w:sz w:val="24"/>
                <w:szCs w:val="24"/>
                <w:lang w:val="ru-RU"/>
              </w:rPr>
              <w:t xml:space="preserve"> диагностик</w:t>
            </w:r>
            <w:r w:rsidRPr="003E6188">
              <w:rPr>
                <w:sz w:val="24"/>
                <w:szCs w:val="24"/>
                <w:lang w:val="ru-RU"/>
              </w:rPr>
              <w:t>а</w:t>
            </w:r>
            <w:r w:rsidR="003864B0" w:rsidRPr="003E6188">
              <w:rPr>
                <w:sz w:val="24"/>
                <w:szCs w:val="24"/>
                <w:lang w:val="ru-RU"/>
              </w:rPr>
              <w:t xml:space="preserve"> банкротства</w:t>
            </w:r>
            <w:r w:rsidRPr="003E6188">
              <w:rPr>
                <w:sz w:val="24"/>
                <w:szCs w:val="24"/>
                <w:lang w:val="ru-RU"/>
              </w:rPr>
              <w:t xml:space="preserve"> организаций</w:t>
            </w:r>
            <w:r w:rsidR="003864B0" w:rsidRPr="003E6188">
              <w:rPr>
                <w:sz w:val="24"/>
                <w:szCs w:val="24"/>
                <w:lang w:val="ru-RU"/>
              </w:rPr>
              <w:t xml:space="preserve">. </w:t>
            </w:r>
          </w:p>
          <w:p w14:paraId="212991C3" w14:textId="26A90380" w:rsidR="003864B0" w:rsidRPr="003E6188" w:rsidRDefault="00934762" w:rsidP="00934762">
            <w:pPr>
              <w:pStyle w:val="TableParagraph"/>
              <w:numPr>
                <w:ilvl w:val="0"/>
                <w:numId w:val="28"/>
              </w:numPr>
              <w:tabs>
                <w:tab w:val="left" w:pos="341"/>
                <w:tab w:val="left" w:pos="1983"/>
                <w:tab w:val="left" w:pos="3043"/>
                <w:tab w:val="left" w:pos="5089"/>
                <w:tab w:val="left" w:pos="6550"/>
              </w:tabs>
              <w:ind w:left="0" w:firstLine="0"/>
              <w:jc w:val="both"/>
              <w:rPr>
                <w:sz w:val="24"/>
                <w:szCs w:val="24"/>
                <w:lang w:val="ru-RU"/>
              </w:rPr>
            </w:pPr>
            <w:r w:rsidRPr="003E6188">
              <w:rPr>
                <w:sz w:val="24"/>
                <w:szCs w:val="24"/>
                <w:lang w:val="ru-RU"/>
              </w:rPr>
              <w:t>Типы моделей оценки вероятности</w:t>
            </w:r>
            <w:r w:rsidR="003864B0" w:rsidRPr="003E6188">
              <w:rPr>
                <w:sz w:val="24"/>
                <w:szCs w:val="24"/>
                <w:lang w:val="ru-RU"/>
              </w:rPr>
              <w:t xml:space="preserve"> банкротства. </w:t>
            </w:r>
          </w:p>
          <w:p w14:paraId="11AE675F" w14:textId="77777777" w:rsidR="009E735E" w:rsidRPr="003E6188" w:rsidRDefault="003864B0" w:rsidP="009E735E">
            <w:pPr>
              <w:pStyle w:val="TableParagraph"/>
              <w:numPr>
                <w:ilvl w:val="0"/>
                <w:numId w:val="28"/>
              </w:numPr>
              <w:tabs>
                <w:tab w:val="left" w:pos="341"/>
                <w:tab w:val="left" w:pos="1983"/>
                <w:tab w:val="left" w:pos="3043"/>
                <w:tab w:val="left" w:pos="5089"/>
                <w:tab w:val="left" w:pos="6550"/>
              </w:tabs>
              <w:ind w:left="0" w:firstLine="0"/>
              <w:jc w:val="both"/>
              <w:rPr>
                <w:sz w:val="24"/>
                <w:szCs w:val="24"/>
                <w:lang w:val="ru-RU"/>
              </w:rPr>
            </w:pPr>
            <w:r w:rsidRPr="003E6188">
              <w:rPr>
                <w:sz w:val="24"/>
                <w:szCs w:val="24"/>
                <w:lang w:val="ru-RU"/>
              </w:rPr>
              <w:t>Ф</w:t>
            </w:r>
            <w:r w:rsidR="00934762" w:rsidRPr="003E6188">
              <w:rPr>
                <w:sz w:val="24"/>
                <w:szCs w:val="24"/>
                <w:lang w:val="ru-RU"/>
              </w:rPr>
              <w:t>ормы и эффективность ф</w:t>
            </w:r>
            <w:r w:rsidRPr="003E6188">
              <w:rPr>
                <w:sz w:val="24"/>
                <w:szCs w:val="24"/>
                <w:lang w:val="ru-RU"/>
              </w:rPr>
              <w:t>инансов</w:t>
            </w:r>
            <w:r w:rsidR="00934762" w:rsidRPr="003E6188">
              <w:rPr>
                <w:sz w:val="24"/>
                <w:szCs w:val="24"/>
                <w:lang w:val="ru-RU"/>
              </w:rPr>
              <w:t>ой</w:t>
            </w:r>
            <w:r w:rsidRPr="003E6188">
              <w:rPr>
                <w:sz w:val="24"/>
                <w:szCs w:val="24"/>
                <w:lang w:val="ru-RU"/>
              </w:rPr>
              <w:t xml:space="preserve"> реструктуризаци</w:t>
            </w:r>
            <w:r w:rsidR="00934762" w:rsidRPr="003E6188">
              <w:rPr>
                <w:sz w:val="24"/>
                <w:szCs w:val="24"/>
                <w:lang w:val="ru-RU"/>
              </w:rPr>
              <w:t>и</w:t>
            </w:r>
            <w:r w:rsidRPr="003E6188">
              <w:rPr>
                <w:sz w:val="24"/>
                <w:szCs w:val="24"/>
                <w:lang w:val="ru-RU"/>
              </w:rPr>
              <w:t xml:space="preserve">. </w:t>
            </w:r>
          </w:p>
          <w:p w14:paraId="73ED655C" w14:textId="77777777" w:rsidR="009E735E" w:rsidRPr="003E6188" w:rsidRDefault="009E735E" w:rsidP="009E735E">
            <w:pPr>
              <w:pStyle w:val="TableParagraph"/>
              <w:numPr>
                <w:ilvl w:val="0"/>
                <w:numId w:val="28"/>
              </w:numPr>
              <w:tabs>
                <w:tab w:val="left" w:pos="341"/>
                <w:tab w:val="left" w:pos="1983"/>
                <w:tab w:val="left" w:pos="3043"/>
                <w:tab w:val="left" w:pos="5089"/>
                <w:tab w:val="left" w:pos="6550"/>
              </w:tabs>
              <w:ind w:left="0" w:firstLine="0"/>
              <w:jc w:val="both"/>
              <w:rPr>
                <w:sz w:val="24"/>
                <w:szCs w:val="24"/>
                <w:lang w:val="ru-RU"/>
              </w:rPr>
            </w:pPr>
            <w:r w:rsidRPr="003E6188">
              <w:rPr>
                <w:sz w:val="24"/>
                <w:szCs w:val="24"/>
                <w:lang w:val="ru-RU"/>
              </w:rPr>
              <w:t>Формы и эффективность финансового оздоровления</w:t>
            </w:r>
          </w:p>
          <w:p w14:paraId="4608D89A" w14:textId="75566A83" w:rsidR="00506689" w:rsidRPr="003E6188" w:rsidRDefault="00506689" w:rsidP="009E735E">
            <w:pPr>
              <w:pStyle w:val="TableParagraph"/>
              <w:tabs>
                <w:tab w:val="left" w:pos="341"/>
                <w:tab w:val="left" w:pos="1983"/>
                <w:tab w:val="left" w:pos="3043"/>
                <w:tab w:val="left" w:pos="5089"/>
                <w:tab w:val="left" w:pos="6550"/>
              </w:tabs>
              <w:jc w:val="both"/>
              <w:rPr>
                <w:sz w:val="24"/>
                <w:szCs w:val="24"/>
                <w:lang w:val="ru-RU"/>
              </w:rPr>
            </w:pPr>
            <w:r w:rsidRPr="003E6188">
              <w:rPr>
                <w:sz w:val="24"/>
                <w:szCs w:val="24"/>
                <w:lang w:val="ru-RU"/>
              </w:rPr>
              <w:t>Рекомендуемые источники:</w:t>
            </w:r>
          </w:p>
          <w:p w14:paraId="65D18E73" w14:textId="5A8A7553"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п.8 –</w:t>
            </w:r>
            <w:r w:rsidR="00CF4078" w:rsidRPr="003E6188">
              <w:rPr>
                <w:sz w:val="24"/>
                <w:szCs w:val="24"/>
                <w:lang w:val="ru-RU"/>
              </w:rPr>
              <w:t xml:space="preserve">2, 8 </w:t>
            </w:r>
            <w:r w:rsidRPr="003E6188">
              <w:rPr>
                <w:sz w:val="24"/>
                <w:szCs w:val="24"/>
                <w:lang w:val="ru-RU"/>
              </w:rPr>
              <w:t xml:space="preserve">п.9 –  </w:t>
            </w:r>
            <w:r w:rsidR="00463382" w:rsidRPr="003E6188">
              <w:rPr>
                <w:sz w:val="24"/>
                <w:szCs w:val="24"/>
                <w:lang w:val="ru-RU"/>
              </w:rPr>
              <w:t>2</w:t>
            </w:r>
          </w:p>
        </w:tc>
        <w:tc>
          <w:tcPr>
            <w:tcW w:w="1820" w:type="dxa"/>
          </w:tcPr>
          <w:p w14:paraId="3352B549" w14:textId="7EEC4063" w:rsidR="00506689" w:rsidRPr="003E6188" w:rsidRDefault="00506689" w:rsidP="00506689">
            <w:pPr>
              <w:pStyle w:val="TableParagraph"/>
              <w:rPr>
                <w:sz w:val="24"/>
                <w:szCs w:val="24"/>
                <w:lang w:val="ru-RU"/>
              </w:rPr>
            </w:pPr>
            <w:r w:rsidRPr="003E6188">
              <w:rPr>
                <w:sz w:val="24"/>
                <w:szCs w:val="24"/>
                <w:lang w:val="ru-RU"/>
              </w:rPr>
              <w:t>Решение кейсов и практико-ориентированных заданий</w:t>
            </w:r>
          </w:p>
        </w:tc>
      </w:tr>
      <w:tr w:rsidR="00506689" w:rsidRPr="003E6188" w14:paraId="1EC3154D" w14:textId="77777777" w:rsidTr="00506689">
        <w:trPr>
          <w:trHeight w:val="1382"/>
        </w:trPr>
        <w:tc>
          <w:tcPr>
            <w:tcW w:w="2188" w:type="dxa"/>
          </w:tcPr>
          <w:p w14:paraId="188CEED2" w14:textId="52D73D7E" w:rsidR="00506689" w:rsidRPr="003E6188" w:rsidRDefault="00506689" w:rsidP="00506689">
            <w:pPr>
              <w:pStyle w:val="TableParagraph"/>
              <w:rPr>
                <w:sz w:val="24"/>
                <w:szCs w:val="24"/>
                <w:lang w:val="ru-RU"/>
              </w:rPr>
            </w:pPr>
            <w:r w:rsidRPr="003E6188">
              <w:rPr>
                <w:sz w:val="24"/>
                <w:szCs w:val="24"/>
              </w:rPr>
              <w:t xml:space="preserve">5. </w:t>
            </w:r>
            <w:proofErr w:type="spellStart"/>
            <w:r w:rsidRPr="003E6188">
              <w:rPr>
                <w:sz w:val="24"/>
                <w:szCs w:val="24"/>
              </w:rPr>
              <w:t>Организационные</w:t>
            </w:r>
            <w:proofErr w:type="spellEnd"/>
            <w:r w:rsidRPr="003E6188">
              <w:rPr>
                <w:sz w:val="24"/>
                <w:szCs w:val="24"/>
              </w:rPr>
              <w:t xml:space="preserve"> </w:t>
            </w:r>
            <w:proofErr w:type="spellStart"/>
            <w:r w:rsidRPr="003E6188">
              <w:rPr>
                <w:sz w:val="24"/>
                <w:szCs w:val="24"/>
              </w:rPr>
              <w:t>модели</w:t>
            </w:r>
            <w:proofErr w:type="spellEnd"/>
            <w:r w:rsidRPr="003E6188">
              <w:rPr>
                <w:sz w:val="24"/>
                <w:szCs w:val="24"/>
              </w:rPr>
              <w:t xml:space="preserve"> </w:t>
            </w:r>
            <w:proofErr w:type="spellStart"/>
            <w:r w:rsidRPr="003E6188">
              <w:rPr>
                <w:sz w:val="24"/>
                <w:szCs w:val="24"/>
              </w:rPr>
              <w:t>управления</w:t>
            </w:r>
            <w:proofErr w:type="spellEnd"/>
            <w:r w:rsidRPr="003E6188">
              <w:rPr>
                <w:sz w:val="24"/>
                <w:szCs w:val="24"/>
              </w:rPr>
              <w:t xml:space="preserve"> </w:t>
            </w:r>
            <w:proofErr w:type="spellStart"/>
            <w:r w:rsidRPr="003E6188">
              <w:rPr>
                <w:sz w:val="24"/>
                <w:szCs w:val="24"/>
              </w:rPr>
              <w:t>рисками</w:t>
            </w:r>
            <w:proofErr w:type="spellEnd"/>
          </w:p>
        </w:tc>
        <w:tc>
          <w:tcPr>
            <w:tcW w:w="6176" w:type="dxa"/>
            <w:shd w:val="clear" w:color="auto" w:fill="auto"/>
          </w:tcPr>
          <w:p w14:paraId="2AD97040" w14:textId="77777777" w:rsidR="003864B0"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1.</w:t>
            </w:r>
            <w:r w:rsidR="003864B0" w:rsidRPr="003E6188">
              <w:rPr>
                <w:sz w:val="24"/>
                <w:szCs w:val="24"/>
                <w:lang w:val="ru-RU"/>
              </w:rPr>
              <w:t xml:space="preserve"> Внутрикорпоративные регламенты управления рисками. </w:t>
            </w:r>
          </w:p>
          <w:p w14:paraId="01DF529F" w14:textId="5727FB1E" w:rsidR="003864B0" w:rsidRPr="003E6188" w:rsidRDefault="007B6685"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2. Организационные </w:t>
            </w:r>
            <w:r w:rsidR="00493902" w:rsidRPr="003E6188">
              <w:rPr>
                <w:sz w:val="24"/>
                <w:szCs w:val="24"/>
                <w:lang w:val="ru-RU"/>
              </w:rPr>
              <w:t>м</w:t>
            </w:r>
            <w:r w:rsidR="003864B0" w:rsidRPr="003E6188">
              <w:rPr>
                <w:sz w:val="24"/>
                <w:szCs w:val="24"/>
                <w:lang w:val="ru-RU"/>
              </w:rPr>
              <w:t xml:space="preserve">одели управления </w:t>
            </w:r>
            <w:r w:rsidRPr="003E6188">
              <w:rPr>
                <w:sz w:val="24"/>
                <w:szCs w:val="24"/>
                <w:lang w:val="ru-RU"/>
              </w:rPr>
              <w:t>финансовыми рисками</w:t>
            </w:r>
            <w:r w:rsidR="003864B0" w:rsidRPr="003E6188">
              <w:rPr>
                <w:sz w:val="24"/>
                <w:szCs w:val="24"/>
                <w:lang w:val="ru-RU"/>
              </w:rPr>
              <w:t xml:space="preserve">. </w:t>
            </w:r>
          </w:p>
          <w:p w14:paraId="3EC7E898" w14:textId="360CB4A0" w:rsidR="003864B0" w:rsidRPr="003E6188" w:rsidRDefault="007B6685"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 xml:space="preserve">3. </w:t>
            </w:r>
            <w:r w:rsidR="00493902" w:rsidRPr="003E6188">
              <w:rPr>
                <w:sz w:val="24"/>
                <w:szCs w:val="24"/>
                <w:lang w:val="ru-RU"/>
              </w:rPr>
              <w:t>Специфика реализации</w:t>
            </w:r>
            <w:r w:rsidR="003864B0" w:rsidRPr="003E6188">
              <w:rPr>
                <w:sz w:val="24"/>
                <w:szCs w:val="24"/>
                <w:lang w:val="ru-RU"/>
              </w:rPr>
              <w:t xml:space="preserve"> корпоративного риск-менеджмента </w:t>
            </w:r>
            <w:r w:rsidR="003864B0" w:rsidRPr="003E6188">
              <w:rPr>
                <w:sz w:val="24"/>
                <w:szCs w:val="24"/>
              </w:rPr>
              <w:t>ERM</w:t>
            </w:r>
            <w:r w:rsidR="003864B0" w:rsidRPr="003E6188">
              <w:rPr>
                <w:sz w:val="24"/>
                <w:szCs w:val="24"/>
                <w:lang w:val="ru-RU"/>
              </w:rPr>
              <w:t xml:space="preserve"> (</w:t>
            </w:r>
            <w:r w:rsidR="003864B0" w:rsidRPr="003E6188">
              <w:rPr>
                <w:sz w:val="24"/>
                <w:szCs w:val="24"/>
              </w:rPr>
              <w:t>enterprise</w:t>
            </w:r>
            <w:r w:rsidR="003864B0" w:rsidRPr="003E6188">
              <w:rPr>
                <w:sz w:val="24"/>
                <w:szCs w:val="24"/>
                <w:lang w:val="ru-RU"/>
              </w:rPr>
              <w:t xml:space="preserve"> </w:t>
            </w:r>
            <w:r w:rsidR="003864B0" w:rsidRPr="003E6188">
              <w:rPr>
                <w:sz w:val="24"/>
                <w:szCs w:val="24"/>
              </w:rPr>
              <w:t>risk</w:t>
            </w:r>
            <w:r w:rsidR="003864B0" w:rsidRPr="003E6188">
              <w:rPr>
                <w:sz w:val="24"/>
                <w:szCs w:val="24"/>
                <w:lang w:val="ru-RU"/>
              </w:rPr>
              <w:t xml:space="preserve"> </w:t>
            </w:r>
            <w:r w:rsidR="003864B0" w:rsidRPr="003E6188">
              <w:rPr>
                <w:sz w:val="24"/>
                <w:szCs w:val="24"/>
              </w:rPr>
              <w:t>management</w:t>
            </w:r>
            <w:r w:rsidR="003864B0" w:rsidRPr="003E6188">
              <w:rPr>
                <w:sz w:val="24"/>
                <w:szCs w:val="24"/>
                <w:lang w:val="ru-RU"/>
              </w:rPr>
              <w:t xml:space="preserve">). </w:t>
            </w:r>
          </w:p>
          <w:p w14:paraId="3BB62404" w14:textId="0829F9CA" w:rsidR="003864B0" w:rsidRPr="003E6188" w:rsidRDefault="00F61A2E"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4</w:t>
            </w:r>
            <w:r w:rsidR="00493902" w:rsidRPr="003E6188">
              <w:rPr>
                <w:sz w:val="24"/>
                <w:szCs w:val="24"/>
                <w:lang w:val="ru-RU"/>
              </w:rPr>
              <w:t>. Возможности применения</w:t>
            </w:r>
            <w:r w:rsidR="003864B0" w:rsidRPr="003E6188">
              <w:rPr>
                <w:sz w:val="24"/>
                <w:szCs w:val="24"/>
                <w:lang w:val="ru-RU"/>
              </w:rPr>
              <w:t xml:space="preserve"> </w:t>
            </w:r>
            <w:r w:rsidR="003864B0" w:rsidRPr="003E6188">
              <w:rPr>
                <w:sz w:val="24"/>
                <w:szCs w:val="24"/>
              </w:rPr>
              <w:t>ERP</w:t>
            </w:r>
            <w:r w:rsidR="003864B0" w:rsidRPr="003E6188">
              <w:rPr>
                <w:sz w:val="24"/>
                <w:szCs w:val="24"/>
                <w:lang w:val="ru-RU"/>
              </w:rPr>
              <w:t xml:space="preserve"> (</w:t>
            </w:r>
            <w:r w:rsidR="003864B0" w:rsidRPr="003E6188">
              <w:rPr>
                <w:sz w:val="24"/>
                <w:szCs w:val="24"/>
              </w:rPr>
              <w:t>enterprise</w:t>
            </w:r>
            <w:r w:rsidR="003864B0" w:rsidRPr="003E6188">
              <w:rPr>
                <w:sz w:val="24"/>
                <w:szCs w:val="24"/>
                <w:lang w:val="ru-RU"/>
              </w:rPr>
              <w:t xml:space="preserve"> </w:t>
            </w:r>
            <w:r w:rsidR="003864B0" w:rsidRPr="003E6188">
              <w:rPr>
                <w:sz w:val="24"/>
                <w:szCs w:val="24"/>
              </w:rPr>
              <w:t>resource</w:t>
            </w:r>
            <w:r w:rsidR="003864B0" w:rsidRPr="003E6188">
              <w:rPr>
                <w:sz w:val="24"/>
                <w:szCs w:val="24"/>
                <w:lang w:val="ru-RU"/>
              </w:rPr>
              <w:t xml:space="preserve"> </w:t>
            </w:r>
            <w:r w:rsidR="003864B0" w:rsidRPr="003E6188">
              <w:rPr>
                <w:sz w:val="24"/>
                <w:szCs w:val="24"/>
              </w:rPr>
              <w:t>planning</w:t>
            </w:r>
            <w:r w:rsidR="003864B0" w:rsidRPr="003E6188">
              <w:rPr>
                <w:sz w:val="24"/>
                <w:szCs w:val="24"/>
                <w:lang w:val="ru-RU"/>
              </w:rPr>
              <w:t>) в управлении</w:t>
            </w:r>
            <w:r w:rsidR="00493902" w:rsidRPr="003E6188">
              <w:rPr>
                <w:sz w:val="24"/>
                <w:szCs w:val="24"/>
                <w:lang w:val="ru-RU"/>
              </w:rPr>
              <w:t xml:space="preserve"> финансовыми</w:t>
            </w:r>
            <w:r w:rsidR="003864B0" w:rsidRPr="003E6188">
              <w:rPr>
                <w:sz w:val="24"/>
                <w:szCs w:val="24"/>
                <w:lang w:val="ru-RU"/>
              </w:rPr>
              <w:t xml:space="preserve"> рисками.  </w:t>
            </w:r>
          </w:p>
          <w:p w14:paraId="080C7BF7" w14:textId="23AAC1F9" w:rsidR="003864B0" w:rsidRPr="003E6188" w:rsidRDefault="00F61A2E"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5</w:t>
            </w:r>
            <w:r w:rsidR="00493902" w:rsidRPr="003E6188">
              <w:rPr>
                <w:sz w:val="24"/>
                <w:szCs w:val="24"/>
                <w:lang w:val="ru-RU"/>
              </w:rPr>
              <w:t xml:space="preserve">. </w:t>
            </w:r>
            <w:r w:rsidRPr="003E6188">
              <w:rPr>
                <w:sz w:val="24"/>
                <w:szCs w:val="24"/>
                <w:lang w:val="ru-RU"/>
              </w:rPr>
              <w:t>Составление</w:t>
            </w:r>
            <w:r w:rsidR="003864B0" w:rsidRPr="003E6188">
              <w:rPr>
                <w:sz w:val="24"/>
                <w:szCs w:val="24"/>
                <w:lang w:val="ru-RU"/>
              </w:rPr>
              <w:t xml:space="preserve"> плана мероприятий по управлению рисками.</w:t>
            </w:r>
          </w:p>
          <w:p w14:paraId="2DF7ADC0" w14:textId="0DC83261" w:rsidR="003864B0" w:rsidRPr="003E6188" w:rsidRDefault="00F61A2E"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6. Оценка</w:t>
            </w:r>
            <w:r w:rsidR="003864B0" w:rsidRPr="003E6188">
              <w:rPr>
                <w:sz w:val="24"/>
                <w:szCs w:val="24"/>
                <w:lang w:val="ru-RU"/>
              </w:rPr>
              <w:t xml:space="preserve"> результативности и эффективности обработки </w:t>
            </w:r>
            <w:r w:rsidRPr="003E6188">
              <w:rPr>
                <w:sz w:val="24"/>
                <w:szCs w:val="24"/>
                <w:lang w:val="ru-RU"/>
              </w:rPr>
              <w:t xml:space="preserve">финансового </w:t>
            </w:r>
            <w:r w:rsidR="003864B0" w:rsidRPr="003E6188">
              <w:rPr>
                <w:sz w:val="24"/>
                <w:szCs w:val="24"/>
                <w:lang w:val="ru-RU"/>
              </w:rPr>
              <w:t xml:space="preserve">риска. </w:t>
            </w:r>
          </w:p>
          <w:p w14:paraId="01F3EFAC" w14:textId="762BF957"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Рекомендуемые источники:</w:t>
            </w:r>
          </w:p>
          <w:p w14:paraId="71B2B6BE" w14:textId="371D2AEF" w:rsidR="00506689" w:rsidRPr="003E6188" w:rsidRDefault="00506689" w:rsidP="00506689">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3E6188">
              <w:rPr>
                <w:sz w:val="24"/>
                <w:szCs w:val="24"/>
                <w:lang w:val="ru-RU"/>
              </w:rPr>
              <w:t>п.8 –</w:t>
            </w:r>
            <w:r w:rsidR="00276FD6" w:rsidRPr="003E6188">
              <w:rPr>
                <w:sz w:val="24"/>
                <w:szCs w:val="24"/>
                <w:lang w:val="ru-RU"/>
              </w:rPr>
              <w:t xml:space="preserve">2, </w:t>
            </w:r>
            <w:r w:rsidR="00CF4078" w:rsidRPr="003E6188">
              <w:rPr>
                <w:sz w:val="24"/>
                <w:szCs w:val="24"/>
                <w:lang w:val="ru-RU"/>
              </w:rPr>
              <w:t xml:space="preserve">7, 10, 11, </w:t>
            </w:r>
            <w:r w:rsidRPr="003E6188">
              <w:rPr>
                <w:sz w:val="24"/>
                <w:szCs w:val="24"/>
                <w:lang w:val="ru-RU"/>
              </w:rPr>
              <w:t xml:space="preserve">п.9 – </w:t>
            </w:r>
            <w:r w:rsidR="00463382" w:rsidRPr="003E6188">
              <w:rPr>
                <w:sz w:val="24"/>
                <w:szCs w:val="24"/>
                <w:lang w:val="ru-RU"/>
              </w:rPr>
              <w:t>1</w:t>
            </w:r>
          </w:p>
        </w:tc>
        <w:tc>
          <w:tcPr>
            <w:tcW w:w="1820" w:type="dxa"/>
          </w:tcPr>
          <w:p w14:paraId="701989A9" w14:textId="68284793" w:rsidR="00506689" w:rsidRPr="003E6188" w:rsidRDefault="00506689" w:rsidP="00506689">
            <w:pPr>
              <w:pStyle w:val="TableParagraph"/>
              <w:rPr>
                <w:sz w:val="24"/>
                <w:szCs w:val="24"/>
                <w:lang w:val="ru-RU"/>
              </w:rPr>
            </w:pPr>
            <w:r w:rsidRPr="003E6188">
              <w:rPr>
                <w:sz w:val="24"/>
                <w:szCs w:val="24"/>
                <w:lang w:val="ru-RU"/>
              </w:rPr>
              <w:t>Обсуждение вопросов темы. Дискуссия. Решение кейсов.</w:t>
            </w:r>
          </w:p>
        </w:tc>
      </w:tr>
    </w:tbl>
    <w:p w14:paraId="2AA578F5" w14:textId="77777777" w:rsidR="00E645D6" w:rsidRDefault="00E645D6" w:rsidP="000423B3">
      <w:pPr>
        <w:widowControl/>
        <w:autoSpaceDE/>
        <w:autoSpaceDN/>
        <w:adjustRightInd/>
        <w:spacing w:after="160" w:line="259" w:lineRule="auto"/>
        <w:rPr>
          <w:b/>
          <w:bCs/>
          <w:sz w:val="28"/>
          <w:szCs w:val="28"/>
        </w:rPr>
      </w:pPr>
      <w:bookmarkStart w:id="21" w:name="_bookmark8"/>
      <w:bookmarkEnd w:id="20"/>
      <w:bookmarkEnd w:id="21"/>
    </w:p>
    <w:p w14:paraId="27F704A7" w14:textId="367E6996" w:rsidR="00DF20D9" w:rsidRPr="00DF20D9" w:rsidRDefault="00DF20D9" w:rsidP="000423B3">
      <w:pPr>
        <w:widowControl/>
        <w:autoSpaceDE/>
        <w:autoSpaceDN/>
        <w:adjustRightInd/>
        <w:spacing w:after="160" w:line="259" w:lineRule="auto"/>
        <w:rPr>
          <w:b/>
          <w:bCs/>
          <w:sz w:val="28"/>
          <w:szCs w:val="28"/>
        </w:rPr>
      </w:pPr>
      <w:r w:rsidRPr="00DF20D9">
        <w:rPr>
          <w:b/>
          <w:bCs/>
          <w:sz w:val="28"/>
          <w:szCs w:val="28"/>
        </w:rPr>
        <w:t>6. Перечень учебно-методического обеспечения для самостоятельной работы обучающихся по дисциплине</w:t>
      </w:r>
    </w:p>
    <w:p w14:paraId="4A7A4FC9" w14:textId="1BE9E3D2" w:rsidR="00DF20D9" w:rsidRDefault="00DF20D9" w:rsidP="00DF20D9">
      <w:pPr>
        <w:keepNext/>
        <w:ind w:firstLine="709"/>
        <w:jc w:val="both"/>
        <w:rPr>
          <w:b/>
          <w:sz w:val="28"/>
          <w:szCs w:val="28"/>
        </w:rPr>
      </w:pPr>
      <w:r w:rsidRPr="00DF20D9">
        <w:rPr>
          <w:b/>
          <w:sz w:val="28"/>
          <w:szCs w:val="28"/>
        </w:rPr>
        <w:t>6.1. Перечень вопросов, отводимых на самостоятельное освоение дисциплины, формы внеаудиторной самостоятельной работы</w:t>
      </w:r>
    </w:p>
    <w:p w14:paraId="76D5BD5C" w14:textId="6343E472" w:rsidR="00876ADF" w:rsidRPr="001D6784" w:rsidRDefault="00876ADF" w:rsidP="00876ADF">
      <w:pPr>
        <w:keepNext/>
        <w:ind w:firstLine="709"/>
        <w:jc w:val="right"/>
        <w:rPr>
          <w:bCs/>
          <w:sz w:val="28"/>
          <w:szCs w:val="28"/>
        </w:rPr>
      </w:pPr>
      <w:r w:rsidRPr="001D6784">
        <w:rPr>
          <w:bCs/>
          <w:sz w:val="28"/>
          <w:szCs w:val="28"/>
        </w:rPr>
        <w:t>Таблица 4</w:t>
      </w:r>
    </w:p>
    <w:p w14:paraId="0BDD9F37" w14:textId="77777777" w:rsidR="00DF20D9" w:rsidRPr="00DF20D9" w:rsidRDefault="00DF20D9" w:rsidP="00DF20D9">
      <w:pPr>
        <w:keepNext/>
        <w:ind w:firstLine="709"/>
        <w:jc w:val="both"/>
        <w:rPr>
          <w:b/>
          <w:sz w:val="28"/>
          <w:szCs w:val="28"/>
        </w:rPr>
      </w:pPr>
    </w:p>
    <w:tbl>
      <w:tblPr>
        <w:tblStyle w:val="TableNormal"/>
        <w:tblW w:w="9780"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5634"/>
        <w:gridCol w:w="2252"/>
      </w:tblGrid>
      <w:tr w:rsidR="00CB580A" w14:paraId="60BB791E" w14:textId="77777777" w:rsidTr="000D6D7F">
        <w:trPr>
          <w:trHeight w:val="827"/>
        </w:trPr>
        <w:tc>
          <w:tcPr>
            <w:tcW w:w="1894" w:type="dxa"/>
          </w:tcPr>
          <w:p w14:paraId="5AA60A51" w14:textId="77777777" w:rsidR="00CB580A" w:rsidRDefault="00CB580A" w:rsidP="003E76CA">
            <w:pPr>
              <w:pStyle w:val="TableParagraph"/>
              <w:ind w:left="163" w:right="115" w:hanging="20"/>
              <w:rPr>
                <w:b/>
                <w:sz w:val="24"/>
              </w:rPr>
            </w:pPr>
            <w:proofErr w:type="spellStart"/>
            <w:r>
              <w:rPr>
                <w:b/>
                <w:sz w:val="24"/>
              </w:rPr>
              <w:t>Наименование</w:t>
            </w:r>
            <w:proofErr w:type="spellEnd"/>
            <w:r>
              <w:rPr>
                <w:b/>
                <w:spacing w:val="-57"/>
                <w:sz w:val="24"/>
              </w:rPr>
              <w:t xml:space="preserve"> </w:t>
            </w:r>
            <w:proofErr w:type="spellStart"/>
            <w:r>
              <w:rPr>
                <w:b/>
                <w:sz w:val="24"/>
              </w:rPr>
              <w:t>тем</w:t>
            </w:r>
            <w:proofErr w:type="spellEnd"/>
            <w:r>
              <w:rPr>
                <w:b/>
                <w:spacing w:val="-3"/>
                <w:sz w:val="24"/>
              </w:rPr>
              <w:t xml:space="preserve"> </w:t>
            </w:r>
            <w:r>
              <w:rPr>
                <w:b/>
                <w:sz w:val="24"/>
              </w:rPr>
              <w:t>(</w:t>
            </w:r>
            <w:proofErr w:type="spellStart"/>
            <w:r>
              <w:rPr>
                <w:b/>
                <w:sz w:val="24"/>
              </w:rPr>
              <w:t>разделов</w:t>
            </w:r>
            <w:proofErr w:type="spellEnd"/>
            <w:r>
              <w:rPr>
                <w:b/>
                <w:sz w:val="24"/>
              </w:rPr>
              <w:t>)</w:t>
            </w:r>
          </w:p>
          <w:p w14:paraId="2EE6AE7A" w14:textId="77777777" w:rsidR="00CB580A" w:rsidRDefault="00CB580A" w:rsidP="003E76CA">
            <w:pPr>
              <w:pStyle w:val="TableParagraph"/>
              <w:spacing w:line="262" w:lineRule="exact"/>
              <w:ind w:left="259"/>
              <w:rPr>
                <w:b/>
                <w:sz w:val="24"/>
              </w:rPr>
            </w:pPr>
            <w:proofErr w:type="spellStart"/>
            <w:r>
              <w:rPr>
                <w:b/>
                <w:sz w:val="24"/>
              </w:rPr>
              <w:t>дисциплины</w:t>
            </w:r>
            <w:proofErr w:type="spellEnd"/>
          </w:p>
        </w:tc>
        <w:tc>
          <w:tcPr>
            <w:tcW w:w="5634" w:type="dxa"/>
          </w:tcPr>
          <w:p w14:paraId="62C04B1F" w14:textId="77777777" w:rsidR="00CB580A" w:rsidRPr="00CB580A" w:rsidRDefault="00CB580A" w:rsidP="003E76CA">
            <w:pPr>
              <w:pStyle w:val="TableParagraph"/>
              <w:ind w:left="229" w:right="222"/>
              <w:jc w:val="center"/>
              <w:rPr>
                <w:b/>
                <w:sz w:val="24"/>
                <w:lang w:val="ru-RU"/>
              </w:rPr>
            </w:pPr>
            <w:r w:rsidRPr="00CB580A">
              <w:rPr>
                <w:b/>
                <w:sz w:val="24"/>
                <w:lang w:val="ru-RU"/>
              </w:rPr>
              <w:t>Перечень вопросов,</w:t>
            </w:r>
            <w:r w:rsidRPr="00CB580A">
              <w:rPr>
                <w:b/>
                <w:spacing w:val="-58"/>
                <w:sz w:val="24"/>
                <w:lang w:val="ru-RU"/>
              </w:rPr>
              <w:t xml:space="preserve"> </w:t>
            </w:r>
            <w:r w:rsidRPr="00CB580A">
              <w:rPr>
                <w:b/>
                <w:sz w:val="24"/>
                <w:lang w:val="ru-RU"/>
              </w:rPr>
              <w:t>отводимых</w:t>
            </w:r>
            <w:r w:rsidRPr="00CB580A">
              <w:rPr>
                <w:b/>
                <w:spacing w:val="-2"/>
                <w:sz w:val="24"/>
                <w:lang w:val="ru-RU"/>
              </w:rPr>
              <w:t xml:space="preserve"> </w:t>
            </w:r>
            <w:r w:rsidRPr="00CB580A">
              <w:rPr>
                <w:b/>
                <w:sz w:val="24"/>
                <w:lang w:val="ru-RU"/>
              </w:rPr>
              <w:t>на</w:t>
            </w:r>
          </w:p>
          <w:p w14:paraId="060EC513" w14:textId="77777777" w:rsidR="00CB580A" w:rsidRPr="00CB580A" w:rsidRDefault="00CB580A" w:rsidP="003E76CA">
            <w:pPr>
              <w:pStyle w:val="TableParagraph"/>
              <w:spacing w:line="262" w:lineRule="exact"/>
              <w:ind w:left="230" w:right="222"/>
              <w:jc w:val="center"/>
              <w:rPr>
                <w:b/>
                <w:sz w:val="24"/>
                <w:lang w:val="ru-RU"/>
              </w:rPr>
            </w:pPr>
            <w:r w:rsidRPr="00CB580A">
              <w:rPr>
                <w:b/>
                <w:sz w:val="24"/>
                <w:lang w:val="ru-RU"/>
              </w:rPr>
              <w:t>самостоятельное</w:t>
            </w:r>
            <w:r w:rsidRPr="00CB580A">
              <w:rPr>
                <w:b/>
                <w:spacing w:val="-3"/>
                <w:sz w:val="24"/>
                <w:lang w:val="ru-RU"/>
              </w:rPr>
              <w:t xml:space="preserve"> </w:t>
            </w:r>
            <w:r w:rsidRPr="00CB580A">
              <w:rPr>
                <w:b/>
                <w:sz w:val="24"/>
                <w:lang w:val="ru-RU"/>
              </w:rPr>
              <w:t>освоение</w:t>
            </w:r>
          </w:p>
        </w:tc>
        <w:tc>
          <w:tcPr>
            <w:tcW w:w="2252" w:type="dxa"/>
          </w:tcPr>
          <w:p w14:paraId="7FAB1116" w14:textId="77777777" w:rsidR="00CB580A" w:rsidRDefault="00CB580A" w:rsidP="00055190">
            <w:pPr>
              <w:pStyle w:val="TableParagraph"/>
              <w:jc w:val="center"/>
              <w:rPr>
                <w:b/>
                <w:sz w:val="24"/>
              </w:rPr>
            </w:pPr>
            <w:proofErr w:type="spellStart"/>
            <w:r>
              <w:rPr>
                <w:b/>
                <w:sz w:val="24"/>
              </w:rPr>
              <w:t>Формы</w:t>
            </w:r>
            <w:proofErr w:type="spellEnd"/>
            <w:r>
              <w:rPr>
                <w:b/>
                <w:sz w:val="24"/>
              </w:rPr>
              <w:t xml:space="preserve"> </w:t>
            </w:r>
            <w:proofErr w:type="spellStart"/>
            <w:r>
              <w:rPr>
                <w:b/>
                <w:sz w:val="24"/>
              </w:rPr>
              <w:t>внеаудиторной</w:t>
            </w:r>
            <w:proofErr w:type="spellEnd"/>
            <w:r>
              <w:rPr>
                <w:b/>
                <w:spacing w:val="1"/>
                <w:sz w:val="24"/>
              </w:rPr>
              <w:t xml:space="preserve"> </w:t>
            </w:r>
            <w:proofErr w:type="spellStart"/>
            <w:r>
              <w:rPr>
                <w:b/>
                <w:sz w:val="24"/>
              </w:rPr>
              <w:t>самостоятельной</w:t>
            </w:r>
            <w:proofErr w:type="spellEnd"/>
            <w:r>
              <w:rPr>
                <w:b/>
                <w:spacing w:val="-11"/>
                <w:sz w:val="24"/>
              </w:rPr>
              <w:t xml:space="preserve"> </w:t>
            </w:r>
            <w:proofErr w:type="spellStart"/>
            <w:r>
              <w:rPr>
                <w:b/>
                <w:sz w:val="24"/>
              </w:rPr>
              <w:t>работы</w:t>
            </w:r>
            <w:proofErr w:type="spellEnd"/>
          </w:p>
        </w:tc>
      </w:tr>
      <w:tr w:rsidR="00A92F26" w14:paraId="13ACE760" w14:textId="77777777" w:rsidTr="00563B4B">
        <w:trPr>
          <w:trHeight w:val="556"/>
        </w:trPr>
        <w:tc>
          <w:tcPr>
            <w:tcW w:w="1894" w:type="dxa"/>
          </w:tcPr>
          <w:p w14:paraId="6F2F49D8" w14:textId="504B50D4" w:rsidR="00A92F26" w:rsidRPr="0078704D" w:rsidRDefault="00A92F26" w:rsidP="00A92F26">
            <w:pPr>
              <w:pStyle w:val="TableParagraph"/>
              <w:tabs>
                <w:tab w:val="left" w:pos="1657"/>
              </w:tabs>
              <w:ind w:left="110" w:right="94"/>
              <w:rPr>
                <w:sz w:val="24"/>
                <w:lang w:val="ru-RU"/>
              </w:rPr>
            </w:pPr>
            <w:r w:rsidRPr="00A92F26">
              <w:rPr>
                <w:lang w:val="ru-RU"/>
              </w:rPr>
              <w:t>1. Информационное обеспечение финансового риск-менеджмента</w:t>
            </w:r>
          </w:p>
        </w:tc>
        <w:tc>
          <w:tcPr>
            <w:tcW w:w="5634" w:type="dxa"/>
            <w:shd w:val="clear" w:color="auto" w:fill="auto"/>
          </w:tcPr>
          <w:p w14:paraId="34F6D975" w14:textId="77777777" w:rsidR="00F44211" w:rsidRDefault="00A92F26" w:rsidP="00A92F26">
            <w:pPr>
              <w:rPr>
                <w:sz w:val="24"/>
                <w:szCs w:val="24"/>
                <w:lang w:val="ru-RU"/>
              </w:rPr>
            </w:pPr>
            <w:r w:rsidRPr="00C01531">
              <w:rPr>
                <w:sz w:val="24"/>
                <w:szCs w:val="24"/>
                <w:lang w:val="ru-RU"/>
              </w:rPr>
              <w:t>1</w:t>
            </w:r>
            <w:r w:rsidR="002346D8" w:rsidRPr="002346D8">
              <w:rPr>
                <w:lang w:val="ru-RU"/>
              </w:rPr>
              <w:t xml:space="preserve"> </w:t>
            </w:r>
            <w:r w:rsidR="00F44211">
              <w:rPr>
                <w:sz w:val="24"/>
                <w:szCs w:val="24"/>
                <w:lang w:val="ru-RU"/>
              </w:rPr>
              <w:t>Актуальные позиции</w:t>
            </w:r>
            <w:r w:rsidR="002346D8" w:rsidRPr="002346D8">
              <w:rPr>
                <w:sz w:val="24"/>
                <w:szCs w:val="24"/>
                <w:lang w:val="ru-RU"/>
              </w:rPr>
              <w:t xml:space="preserve"> и тенденции развития страховых рынков</w:t>
            </w:r>
            <w:r w:rsidR="00F44211">
              <w:rPr>
                <w:sz w:val="24"/>
                <w:szCs w:val="24"/>
                <w:lang w:val="ru-RU"/>
              </w:rPr>
              <w:t>.</w:t>
            </w:r>
          </w:p>
          <w:p w14:paraId="51D4EC81" w14:textId="75B7AA8B" w:rsidR="00A92F26" w:rsidRPr="00C01531" w:rsidRDefault="00F44211" w:rsidP="00A92F26">
            <w:pPr>
              <w:rPr>
                <w:sz w:val="24"/>
                <w:szCs w:val="24"/>
                <w:lang w:val="ru-RU"/>
              </w:rPr>
            </w:pPr>
            <w:r>
              <w:rPr>
                <w:sz w:val="24"/>
                <w:szCs w:val="24"/>
                <w:lang w:val="ru-RU"/>
              </w:rPr>
              <w:t xml:space="preserve">2. </w:t>
            </w:r>
            <w:r w:rsidR="002346D8" w:rsidRPr="002346D8">
              <w:rPr>
                <w:sz w:val="24"/>
                <w:szCs w:val="24"/>
                <w:lang w:val="ru-RU"/>
              </w:rPr>
              <w:t xml:space="preserve"> </w:t>
            </w:r>
            <w:r w:rsidR="00563B4B">
              <w:rPr>
                <w:sz w:val="24"/>
                <w:szCs w:val="24"/>
                <w:lang w:val="ru-RU"/>
              </w:rPr>
              <w:t xml:space="preserve">Развитие отечественного и </w:t>
            </w:r>
            <w:r w:rsidR="002346D8" w:rsidRPr="002346D8">
              <w:rPr>
                <w:sz w:val="24"/>
                <w:szCs w:val="24"/>
                <w:lang w:val="ru-RU"/>
              </w:rPr>
              <w:t>зарубежн</w:t>
            </w:r>
            <w:r w:rsidR="00563B4B">
              <w:rPr>
                <w:sz w:val="24"/>
                <w:szCs w:val="24"/>
                <w:lang w:val="ru-RU"/>
              </w:rPr>
              <w:t xml:space="preserve">ого </w:t>
            </w:r>
            <w:r w:rsidR="002346D8" w:rsidRPr="002346D8">
              <w:rPr>
                <w:sz w:val="24"/>
                <w:szCs w:val="24"/>
                <w:lang w:val="ru-RU"/>
              </w:rPr>
              <w:t>страховы</w:t>
            </w:r>
            <w:r w:rsidR="00563B4B">
              <w:rPr>
                <w:sz w:val="24"/>
                <w:szCs w:val="24"/>
                <w:lang w:val="ru-RU"/>
              </w:rPr>
              <w:t>х</w:t>
            </w:r>
            <w:r w:rsidR="002346D8" w:rsidRPr="002346D8">
              <w:rPr>
                <w:sz w:val="24"/>
                <w:szCs w:val="24"/>
                <w:lang w:val="ru-RU"/>
              </w:rPr>
              <w:t xml:space="preserve"> рынк</w:t>
            </w:r>
            <w:r w:rsidR="00563B4B">
              <w:rPr>
                <w:sz w:val="24"/>
                <w:szCs w:val="24"/>
                <w:lang w:val="ru-RU"/>
              </w:rPr>
              <w:t>ов</w:t>
            </w:r>
            <w:r w:rsidR="002346D8" w:rsidRPr="002346D8">
              <w:rPr>
                <w:sz w:val="24"/>
                <w:szCs w:val="24"/>
                <w:lang w:val="ru-RU"/>
              </w:rPr>
              <w:t xml:space="preserve"> в контексте управления финансовыми рисками.</w:t>
            </w:r>
          </w:p>
          <w:p w14:paraId="04068C30" w14:textId="7561559E" w:rsidR="00A92F26" w:rsidRDefault="00563B4B" w:rsidP="00A92F26">
            <w:pPr>
              <w:rPr>
                <w:sz w:val="24"/>
                <w:szCs w:val="24"/>
                <w:lang w:val="ru-RU"/>
              </w:rPr>
            </w:pPr>
            <w:r>
              <w:rPr>
                <w:sz w:val="24"/>
                <w:szCs w:val="24"/>
                <w:lang w:val="ru-RU"/>
              </w:rPr>
              <w:t>3.</w:t>
            </w:r>
            <w:r w:rsidRPr="00563B4B">
              <w:rPr>
                <w:lang w:val="ru-RU"/>
              </w:rPr>
              <w:t xml:space="preserve"> </w:t>
            </w:r>
            <w:r w:rsidRPr="00563B4B">
              <w:rPr>
                <w:sz w:val="24"/>
                <w:szCs w:val="24"/>
                <w:lang w:val="ru-RU"/>
              </w:rPr>
              <w:t>Применение данных прогнозов аналитических агентств в управлении финансовыми рисками.</w:t>
            </w:r>
          </w:p>
          <w:p w14:paraId="0B999468" w14:textId="0F65E1AA" w:rsidR="00563B4B" w:rsidRPr="001F5B8C" w:rsidRDefault="00563B4B" w:rsidP="00563B4B">
            <w:pPr>
              <w:rPr>
                <w:sz w:val="24"/>
                <w:szCs w:val="24"/>
                <w:lang w:val="ru-RU"/>
              </w:rPr>
            </w:pPr>
            <w:r w:rsidRPr="001F5B8C">
              <w:rPr>
                <w:sz w:val="24"/>
                <w:szCs w:val="24"/>
                <w:lang w:val="ru-RU"/>
              </w:rPr>
              <w:t>4.</w:t>
            </w:r>
            <w:r w:rsidRPr="001F5B8C">
              <w:rPr>
                <w:lang w:val="ru-RU"/>
              </w:rPr>
              <w:t xml:space="preserve"> </w:t>
            </w:r>
            <w:r w:rsidRPr="001F5B8C">
              <w:rPr>
                <w:sz w:val="24"/>
                <w:szCs w:val="24"/>
                <w:lang w:val="ru-RU"/>
              </w:rPr>
              <w:t xml:space="preserve">Порядок и этапы управления финансовыми рисками. </w:t>
            </w:r>
          </w:p>
          <w:p w14:paraId="0430CD59" w14:textId="69BF22B1" w:rsidR="00A92F26" w:rsidRPr="00C01531" w:rsidRDefault="00563B4B" w:rsidP="00A92F26">
            <w:pPr>
              <w:rPr>
                <w:sz w:val="24"/>
                <w:szCs w:val="24"/>
                <w:lang w:val="ru-RU"/>
              </w:rPr>
            </w:pPr>
            <w:r>
              <w:rPr>
                <w:sz w:val="24"/>
                <w:szCs w:val="24"/>
                <w:lang w:val="ru-RU"/>
              </w:rPr>
              <w:t>5.</w:t>
            </w:r>
            <w:r w:rsidRPr="00563B4B">
              <w:rPr>
                <w:sz w:val="24"/>
                <w:szCs w:val="24"/>
                <w:lang w:val="ru-RU"/>
              </w:rPr>
              <w:t>Классификационные признаки и виды финансовых рисков.</w:t>
            </w:r>
          </w:p>
        </w:tc>
        <w:tc>
          <w:tcPr>
            <w:tcW w:w="2252" w:type="dxa"/>
          </w:tcPr>
          <w:p w14:paraId="5F4275C5" w14:textId="4DCB3E24" w:rsidR="00A92F26" w:rsidRPr="000D6D7F" w:rsidRDefault="00A92F26" w:rsidP="00A92F26">
            <w:pPr>
              <w:pStyle w:val="TableParagraph"/>
              <w:ind w:left="107" w:right="783"/>
              <w:jc w:val="both"/>
              <w:rPr>
                <w:sz w:val="24"/>
                <w:lang w:val="ru-RU"/>
              </w:rPr>
            </w:pPr>
            <w:r w:rsidRPr="00D543FE">
              <w:rPr>
                <w:lang w:val="ru-RU"/>
              </w:rPr>
              <w:t xml:space="preserve">Работа с интернет-источниками </w:t>
            </w:r>
            <w:r>
              <w:rPr>
                <w:lang w:val="ru-RU"/>
              </w:rPr>
              <w:t xml:space="preserve">и учебной </w:t>
            </w:r>
            <w:r w:rsidRPr="00D543FE">
              <w:rPr>
                <w:lang w:val="ru-RU"/>
              </w:rPr>
              <w:t>литературой. Подготовка к текущему контролю</w:t>
            </w:r>
          </w:p>
        </w:tc>
      </w:tr>
      <w:tr w:rsidR="00A92F26" w14:paraId="1419DCDB" w14:textId="77777777" w:rsidTr="003864B0">
        <w:trPr>
          <w:trHeight w:val="5221"/>
        </w:trPr>
        <w:tc>
          <w:tcPr>
            <w:tcW w:w="1894" w:type="dxa"/>
          </w:tcPr>
          <w:p w14:paraId="72D97AA9" w14:textId="71841CA6" w:rsidR="00A92F26" w:rsidRPr="0078704D" w:rsidRDefault="00A92F26" w:rsidP="00A92F26">
            <w:pPr>
              <w:pStyle w:val="TableParagraph"/>
              <w:tabs>
                <w:tab w:val="left" w:pos="1657"/>
              </w:tabs>
              <w:ind w:left="110" w:right="94"/>
              <w:rPr>
                <w:sz w:val="24"/>
                <w:lang w:val="ru-RU"/>
              </w:rPr>
            </w:pPr>
            <w:r>
              <w:lastRenderedPageBreak/>
              <w:t xml:space="preserve">2. </w:t>
            </w:r>
            <w:proofErr w:type="spellStart"/>
            <w:r w:rsidRPr="00B732B7">
              <w:t>Оценка</w:t>
            </w:r>
            <w:proofErr w:type="spellEnd"/>
            <w:r w:rsidRPr="00B732B7">
              <w:t xml:space="preserve"> </w:t>
            </w:r>
            <w:proofErr w:type="spellStart"/>
            <w:r w:rsidRPr="00B732B7">
              <w:t>финансовых</w:t>
            </w:r>
            <w:proofErr w:type="spellEnd"/>
            <w:r w:rsidRPr="00B732B7">
              <w:t xml:space="preserve"> </w:t>
            </w:r>
            <w:proofErr w:type="spellStart"/>
            <w:r w:rsidRPr="00B732B7">
              <w:t>рисков</w:t>
            </w:r>
            <w:proofErr w:type="spellEnd"/>
          </w:p>
        </w:tc>
        <w:tc>
          <w:tcPr>
            <w:tcW w:w="5634" w:type="dxa"/>
            <w:shd w:val="clear" w:color="auto" w:fill="auto"/>
          </w:tcPr>
          <w:p w14:paraId="698E22A0" w14:textId="42FE9D6A" w:rsidR="00A26633" w:rsidRDefault="00791FAE" w:rsidP="00791FAE">
            <w:pPr>
              <w:pStyle w:val="TableParagraph"/>
              <w:tabs>
                <w:tab w:val="left" w:pos="341"/>
                <w:tab w:val="left" w:pos="1983"/>
                <w:tab w:val="left" w:pos="3043"/>
                <w:tab w:val="left" w:pos="5089"/>
                <w:tab w:val="left" w:pos="6550"/>
              </w:tabs>
              <w:spacing w:line="270" w:lineRule="atLeast"/>
              <w:ind w:right="93"/>
              <w:rPr>
                <w:sz w:val="24"/>
                <w:lang w:val="ru-RU"/>
              </w:rPr>
            </w:pPr>
            <w:r>
              <w:rPr>
                <w:sz w:val="24"/>
                <w:lang w:val="ru-RU"/>
              </w:rPr>
              <w:t xml:space="preserve">1.Особенности </w:t>
            </w:r>
            <w:r w:rsidR="00A26633" w:rsidRPr="00A26633">
              <w:rPr>
                <w:sz w:val="24"/>
                <w:lang w:val="ru-RU"/>
              </w:rPr>
              <w:t>идентификаци</w:t>
            </w:r>
            <w:r>
              <w:rPr>
                <w:sz w:val="24"/>
                <w:lang w:val="ru-RU"/>
              </w:rPr>
              <w:t>и</w:t>
            </w:r>
            <w:r w:rsidR="00A26633" w:rsidRPr="00A26633">
              <w:rPr>
                <w:sz w:val="24"/>
                <w:lang w:val="ru-RU"/>
              </w:rPr>
              <w:t xml:space="preserve"> финансов</w:t>
            </w:r>
            <w:r w:rsidR="002D62B3">
              <w:rPr>
                <w:sz w:val="24"/>
                <w:lang w:val="ru-RU"/>
              </w:rPr>
              <w:t>ых</w:t>
            </w:r>
            <w:r w:rsidR="00A26633" w:rsidRPr="00A26633">
              <w:rPr>
                <w:sz w:val="24"/>
                <w:lang w:val="ru-RU"/>
              </w:rPr>
              <w:t xml:space="preserve"> риск</w:t>
            </w:r>
            <w:r w:rsidR="002D62B3">
              <w:rPr>
                <w:sz w:val="24"/>
                <w:lang w:val="ru-RU"/>
              </w:rPr>
              <w:t>ов</w:t>
            </w:r>
            <w:r w:rsidR="00A26633" w:rsidRPr="00A26633">
              <w:rPr>
                <w:sz w:val="24"/>
                <w:lang w:val="ru-RU"/>
              </w:rPr>
              <w:t xml:space="preserve">.  </w:t>
            </w:r>
          </w:p>
          <w:p w14:paraId="68737875" w14:textId="39916F0F" w:rsidR="00731098" w:rsidRDefault="002D62B3" w:rsidP="00791FAE">
            <w:pPr>
              <w:pStyle w:val="TableParagraph"/>
              <w:tabs>
                <w:tab w:val="left" w:pos="341"/>
                <w:tab w:val="left" w:pos="1983"/>
                <w:tab w:val="left" w:pos="3043"/>
                <w:tab w:val="left" w:pos="5089"/>
                <w:tab w:val="left" w:pos="6550"/>
              </w:tabs>
              <w:spacing w:line="270" w:lineRule="atLeast"/>
              <w:ind w:right="93"/>
              <w:rPr>
                <w:sz w:val="24"/>
                <w:lang w:val="ru-RU"/>
              </w:rPr>
            </w:pPr>
            <w:r>
              <w:rPr>
                <w:sz w:val="24"/>
                <w:lang w:val="ru-RU"/>
              </w:rPr>
              <w:t>2. Определение в</w:t>
            </w:r>
            <w:r w:rsidR="00731098" w:rsidRPr="00731098">
              <w:rPr>
                <w:sz w:val="24"/>
                <w:lang w:val="ru-RU"/>
              </w:rPr>
              <w:t>ременно</w:t>
            </w:r>
            <w:r>
              <w:rPr>
                <w:sz w:val="24"/>
                <w:lang w:val="ru-RU"/>
              </w:rPr>
              <w:t>го</w:t>
            </w:r>
            <w:r w:rsidR="00731098" w:rsidRPr="00731098">
              <w:rPr>
                <w:sz w:val="24"/>
                <w:lang w:val="ru-RU"/>
              </w:rPr>
              <w:t xml:space="preserve"> горизонт</w:t>
            </w:r>
            <w:r>
              <w:rPr>
                <w:sz w:val="24"/>
                <w:lang w:val="ru-RU"/>
              </w:rPr>
              <w:t>а</w:t>
            </w:r>
            <w:r w:rsidR="00731098" w:rsidRPr="00731098">
              <w:rPr>
                <w:sz w:val="24"/>
                <w:lang w:val="ru-RU"/>
              </w:rPr>
              <w:t xml:space="preserve"> оценки финансового риска.</w:t>
            </w:r>
          </w:p>
          <w:p w14:paraId="0CD3353C" w14:textId="54C202BE" w:rsidR="00A26633" w:rsidRDefault="00174A74" w:rsidP="00791FAE">
            <w:pPr>
              <w:pStyle w:val="TableParagraph"/>
              <w:tabs>
                <w:tab w:val="left" w:pos="341"/>
                <w:tab w:val="left" w:pos="1983"/>
                <w:tab w:val="left" w:pos="3043"/>
                <w:tab w:val="left" w:pos="5089"/>
                <w:tab w:val="left" w:pos="6550"/>
              </w:tabs>
              <w:spacing w:line="270" w:lineRule="atLeast"/>
              <w:ind w:right="93"/>
              <w:rPr>
                <w:sz w:val="24"/>
                <w:lang w:val="ru-RU"/>
              </w:rPr>
            </w:pPr>
            <w:r>
              <w:rPr>
                <w:sz w:val="24"/>
                <w:lang w:val="ru-RU"/>
              </w:rPr>
              <w:t>3. Основные п</w:t>
            </w:r>
            <w:r w:rsidR="00A26633" w:rsidRPr="00A26633">
              <w:rPr>
                <w:sz w:val="24"/>
                <w:lang w:val="ru-RU"/>
              </w:rPr>
              <w:t xml:space="preserve">оказатели оценки финансового риска. </w:t>
            </w:r>
          </w:p>
          <w:p w14:paraId="70FF9C6B" w14:textId="1D5CD0B2" w:rsidR="00303EBB" w:rsidRPr="001F5B8C" w:rsidRDefault="00174A74" w:rsidP="00791FAE">
            <w:pPr>
              <w:pStyle w:val="TableParagraph"/>
              <w:tabs>
                <w:tab w:val="left" w:pos="341"/>
                <w:tab w:val="left" w:pos="1983"/>
                <w:tab w:val="left" w:pos="3043"/>
                <w:tab w:val="left" w:pos="5089"/>
                <w:tab w:val="left" w:pos="6550"/>
              </w:tabs>
              <w:spacing w:line="270" w:lineRule="atLeast"/>
              <w:ind w:right="93"/>
              <w:rPr>
                <w:sz w:val="24"/>
                <w:lang w:val="ru-RU"/>
              </w:rPr>
            </w:pPr>
            <w:r w:rsidRPr="001F5B8C">
              <w:rPr>
                <w:sz w:val="24"/>
                <w:lang w:val="ru-RU"/>
              </w:rPr>
              <w:t>4. Оценка э</w:t>
            </w:r>
            <w:r w:rsidR="00303EBB" w:rsidRPr="001F5B8C">
              <w:rPr>
                <w:sz w:val="24"/>
                <w:lang w:val="ru-RU"/>
              </w:rPr>
              <w:t>кстремальны</w:t>
            </w:r>
            <w:r w:rsidRPr="001F5B8C">
              <w:rPr>
                <w:sz w:val="24"/>
                <w:lang w:val="ru-RU"/>
              </w:rPr>
              <w:t>х</w:t>
            </w:r>
            <w:r w:rsidR="00303EBB" w:rsidRPr="001F5B8C">
              <w:rPr>
                <w:sz w:val="24"/>
                <w:lang w:val="ru-RU"/>
              </w:rPr>
              <w:t xml:space="preserve"> потер</w:t>
            </w:r>
            <w:r w:rsidRPr="001F5B8C">
              <w:rPr>
                <w:sz w:val="24"/>
                <w:lang w:val="ru-RU"/>
              </w:rPr>
              <w:t>ь</w:t>
            </w:r>
            <w:r w:rsidR="00303EBB" w:rsidRPr="001F5B8C">
              <w:rPr>
                <w:sz w:val="24"/>
                <w:lang w:val="ru-RU"/>
              </w:rPr>
              <w:t xml:space="preserve">. </w:t>
            </w:r>
          </w:p>
          <w:p w14:paraId="74F258BD" w14:textId="0744F413" w:rsidR="00303EBB" w:rsidRPr="00303EBB" w:rsidRDefault="00174A74" w:rsidP="00791FAE">
            <w:pPr>
              <w:pStyle w:val="TableParagraph"/>
              <w:tabs>
                <w:tab w:val="left" w:pos="341"/>
                <w:tab w:val="left" w:pos="1983"/>
                <w:tab w:val="left" w:pos="3043"/>
                <w:tab w:val="left" w:pos="5089"/>
                <w:tab w:val="left" w:pos="6550"/>
              </w:tabs>
              <w:spacing w:line="270" w:lineRule="atLeast"/>
              <w:ind w:right="93"/>
              <w:rPr>
                <w:sz w:val="24"/>
                <w:lang w:val="ru-RU"/>
              </w:rPr>
            </w:pPr>
            <w:r>
              <w:rPr>
                <w:sz w:val="24"/>
                <w:lang w:val="ru-RU"/>
              </w:rPr>
              <w:t>5. Риски а</w:t>
            </w:r>
            <w:r w:rsidR="00303EBB" w:rsidRPr="00303EBB">
              <w:rPr>
                <w:sz w:val="24"/>
                <w:lang w:val="ru-RU"/>
              </w:rPr>
              <w:t>симметрично</w:t>
            </w:r>
            <w:r>
              <w:rPr>
                <w:sz w:val="24"/>
                <w:lang w:val="ru-RU"/>
              </w:rPr>
              <w:t>го</w:t>
            </w:r>
            <w:r w:rsidR="00303EBB" w:rsidRPr="00303EBB">
              <w:rPr>
                <w:sz w:val="24"/>
                <w:lang w:val="ru-RU"/>
              </w:rPr>
              <w:t xml:space="preserve"> распределени</w:t>
            </w:r>
            <w:r>
              <w:rPr>
                <w:sz w:val="24"/>
                <w:lang w:val="ru-RU"/>
              </w:rPr>
              <w:t xml:space="preserve">я </w:t>
            </w:r>
            <w:r w:rsidR="00303EBB" w:rsidRPr="00303EBB">
              <w:rPr>
                <w:sz w:val="24"/>
                <w:lang w:val="ru-RU"/>
              </w:rPr>
              <w:t>вероятностей и эксцесс.</w:t>
            </w:r>
          </w:p>
          <w:p w14:paraId="411474BD" w14:textId="7903BC2E" w:rsidR="00A26633" w:rsidRPr="001F5B8C" w:rsidRDefault="00174A74" w:rsidP="00A26633">
            <w:pPr>
              <w:rPr>
                <w:sz w:val="24"/>
                <w:szCs w:val="24"/>
                <w:lang w:val="ru-RU"/>
              </w:rPr>
            </w:pPr>
            <w:r w:rsidRPr="001F5B8C">
              <w:rPr>
                <w:sz w:val="24"/>
                <w:szCs w:val="24"/>
                <w:lang w:val="ru-RU"/>
              </w:rPr>
              <w:t>6. Основные элементы к</w:t>
            </w:r>
            <w:r w:rsidR="00A26633" w:rsidRPr="001F5B8C">
              <w:rPr>
                <w:sz w:val="24"/>
                <w:szCs w:val="24"/>
                <w:lang w:val="ru-RU"/>
              </w:rPr>
              <w:t>арточк</w:t>
            </w:r>
            <w:r w:rsidRPr="001F5B8C">
              <w:rPr>
                <w:sz w:val="24"/>
                <w:szCs w:val="24"/>
                <w:lang w:val="ru-RU"/>
              </w:rPr>
              <w:t>и</w:t>
            </w:r>
            <w:r w:rsidR="00A26633" w:rsidRPr="001F5B8C">
              <w:rPr>
                <w:sz w:val="24"/>
                <w:szCs w:val="24"/>
                <w:lang w:val="ru-RU"/>
              </w:rPr>
              <w:t xml:space="preserve"> риска. </w:t>
            </w:r>
          </w:p>
          <w:p w14:paraId="42471F72" w14:textId="77777777" w:rsidR="00174A74" w:rsidRDefault="00174A74" w:rsidP="00A26633">
            <w:pPr>
              <w:rPr>
                <w:sz w:val="24"/>
                <w:szCs w:val="24"/>
                <w:lang w:val="ru-RU"/>
              </w:rPr>
            </w:pPr>
            <w:r w:rsidRPr="001F5B8C">
              <w:rPr>
                <w:sz w:val="24"/>
                <w:szCs w:val="24"/>
                <w:lang w:val="ru-RU"/>
              </w:rPr>
              <w:t xml:space="preserve">7. </w:t>
            </w:r>
            <w:r w:rsidR="00A26633" w:rsidRPr="001F5B8C">
              <w:rPr>
                <w:sz w:val="24"/>
                <w:szCs w:val="24"/>
                <w:lang w:val="ru-RU"/>
              </w:rPr>
              <w:t>Качественные</w:t>
            </w:r>
            <w:r w:rsidRPr="001F5B8C">
              <w:rPr>
                <w:sz w:val="24"/>
                <w:szCs w:val="24"/>
                <w:lang w:val="ru-RU"/>
              </w:rPr>
              <w:t xml:space="preserve"> методы оценки рисков.</w:t>
            </w:r>
          </w:p>
          <w:p w14:paraId="48CF470F" w14:textId="062055CC" w:rsidR="00A26633" w:rsidRPr="001F5B8C" w:rsidRDefault="00174A74" w:rsidP="00A26633">
            <w:pPr>
              <w:rPr>
                <w:sz w:val="24"/>
                <w:szCs w:val="24"/>
                <w:lang w:val="ru-RU"/>
              </w:rPr>
            </w:pPr>
            <w:r w:rsidRPr="001F5B8C">
              <w:rPr>
                <w:sz w:val="24"/>
                <w:szCs w:val="24"/>
                <w:lang w:val="ru-RU"/>
              </w:rPr>
              <w:t>8. Ко</w:t>
            </w:r>
            <w:r w:rsidR="00A26633" w:rsidRPr="001F5B8C">
              <w:rPr>
                <w:sz w:val="24"/>
                <w:szCs w:val="24"/>
                <w:lang w:val="ru-RU"/>
              </w:rPr>
              <w:t xml:space="preserve">личественные методы оценки финансовых рисков. </w:t>
            </w:r>
          </w:p>
          <w:p w14:paraId="5E065499" w14:textId="471EBE34" w:rsidR="00A26633" w:rsidRDefault="00174A74" w:rsidP="00A26633">
            <w:pPr>
              <w:rPr>
                <w:sz w:val="24"/>
                <w:szCs w:val="24"/>
                <w:lang w:val="ru-RU"/>
              </w:rPr>
            </w:pPr>
            <w:r>
              <w:rPr>
                <w:sz w:val="24"/>
                <w:szCs w:val="24"/>
                <w:lang w:val="ru-RU"/>
              </w:rPr>
              <w:t>9. Практика в</w:t>
            </w:r>
            <w:r w:rsidR="00A26633" w:rsidRPr="00A26633">
              <w:rPr>
                <w:sz w:val="24"/>
                <w:szCs w:val="24"/>
                <w:lang w:val="ru-RU"/>
              </w:rPr>
              <w:t>ыбор</w:t>
            </w:r>
            <w:r>
              <w:rPr>
                <w:sz w:val="24"/>
                <w:szCs w:val="24"/>
                <w:lang w:val="ru-RU"/>
              </w:rPr>
              <w:t>а</w:t>
            </w:r>
            <w:r w:rsidR="00A26633" w:rsidRPr="00A26633">
              <w:rPr>
                <w:sz w:val="24"/>
                <w:szCs w:val="24"/>
                <w:lang w:val="ru-RU"/>
              </w:rPr>
              <w:t xml:space="preserve"> критериев оценки финансовых последствий риска (уровня потерь).</w:t>
            </w:r>
          </w:p>
          <w:p w14:paraId="07709E5A" w14:textId="5E903FC2" w:rsidR="00C10E98" w:rsidRPr="00174A74" w:rsidRDefault="00174A74" w:rsidP="00C10E98">
            <w:pPr>
              <w:rPr>
                <w:sz w:val="24"/>
                <w:szCs w:val="24"/>
                <w:lang w:val="ru-RU"/>
              </w:rPr>
            </w:pPr>
            <w:r w:rsidRPr="00174A74">
              <w:rPr>
                <w:sz w:val="24"/>
                <w:szCs w:val="24"/>
                <w:lang w:val="ru-RU"/>
              </w:rPr>
              <w:t xml:space="preserve">10. </w:t>
            </w:r>
            <w:r>
              <w:rPr>
                <w:sz w:val="24"/>
                <w:szCs w:val="24"/>
                <w:lang w:val="ru-RU"/>
              </w:rPr>
              <w:t>Управление финансовыми рисками методов «</w:t>
            </w:r>
            <w:r w:rsidR="00C10E98" w:rsidRPr="00174A74">
              <w:rPr>
                <w:sz w:val="24"/>
                <w:szCs w:val="24"/>
                <w:lang w:val="ru-RU"/>
              </w:rPr>
              <w:t>Деревья решений</w:t>
            </w:r>
            <w:r>
              <w:rPr>
                <w:sz w:val="24"/>
                <w:szCs w:val="24"/>
                <w:lang w:val="ru-RU"/>
              </w:rPr>
              <w:t>»</w:t>
            </w:r>
            <w:r w:rsidR="00C10E98" w:rsidRPr="00174A74">
              <w:rPr>
                <w:sz w:val="24"/>
                <w:szCs w:val="24"/>
                <w:lang w:val="ru-RU"/>
              </w:rPr>
              <w:t>.</w:t>
            </w:r>
          </w:p>
          <w:p w14:paraId="1D11C677" w14:textId="18E8B959" w:rsidR="00C10E98" w:rsidRDefault="00335623" w:rsidP="00C10E98">
            <w:pPr>
              <w:rPr>
                <w:sz w:val="24"/>
                <w:szCs w:val="24"/>
                <w:lang w:val="ru-RU"/>
              </w:rPr>
            </w:pPr>
            <w:r>
              <w:rPr>
                <w:sz w:val="24"/>
                <w:szCs w:val="24"/>
                <w:lang w:val="ru-RU"/>
              </w:rPr>
              <w:t xml:space="preserve">11. Применение </w:t>
            </w:r>
            <w:r w:rsidR="00C10E98" w:rsidRPr="00C10E98">
              <w:rPr>
                <w:sz w:val="24"/>
                <w:szCs w:val="24"/>
                <w:lang w:val="ru-RU"/>
              </w:rPr>
              <w:t>Модел</w:t>
            </w:r>
            <w:r>
              <w:rPr>
                <w:sz w:val="24"/>
                <w:szCs w:val="24"/>
                <w:lang w:val="ru-RU"/>
              </w:rPr>
              <w:t>и</w:t>
            </w:r>
            <w:r w:rsidR="00C10E98" w:rsidRPr="00C10E98">
              <w:rPr>
                <w:sz w:val="24"/>
                <w:szCs w:val="24"/>
                <w:lang w:val="ru-RU"/>
              </w:rPr>
              <w:t xml:space="preserve"> </w:t>
            </w:r>
            <w:proofErr w:type="spellStart"/>
            <w:r w:rsidR="00C10E98" w:rsidRPr="00C10E98">
              <w:rPr>
                <w:sz w:val="24"/>
                <w:szCs w:val="24"/>
                <w:lang w:val="ru-RU"/>
              </w:rPr>
              <w:t>Хамады</w:t>
            </w:r>
            <w:proofErr w:type="spellEnd"/>
            <w:r>
              <w:rPr>
                <w:sz w:val="24"/>
                <w:szCs w:val="24"/>
                <w:lang w:val="ru-RU"/>
              </w:rPr>
              <w:t xml:space="preserve"> в управлении финансовыми рисками</w:t>
            </w:r>
            <w:r w:rsidR="00C10E98" w:rsidRPr="00C10E98">
              <w:rPr>
                <w:sz w:val="24"/>
                <w:szCs w:val="24"/>
                <w:lang w:val="ru-RU"/>
              </w:rPr>
              <w:t>.</w:t>
            </w:r>
          </w:p>
          <w:p w14:paraId="1C43A586" w14:textId="7E7252BA" w:rsidR="00A26633" w:rsidRPr="00A26633" w:rsidRDefault="003864B0" w:rsidP="003864B0">
            <w:pPr>
              <w:pStyle w:val="TableParagraph"/>
              <w:tabs>
                <w:tab w:val="left" w:pos="341"/>
                <w:tab w:val="left" w:pos="1983"/>
                <w:tab w:val="left" w:pos="3043"/>
                <w:tab w:val="left" w:pos="5089"/>
                <w:tab w:val="left" w:pos="6550"/>
              </w:tabs>
              <w:spacing w:line="270" w:lineRule="atLeast"/>
              <w:ind w:right="93"/>
              <w:rPr>
                <w:sz w:val="24"/>
                <w:szCs w:val="24"/>
                <w:lang w:val="ru-RU"/>
              </w:rPr>
            </w:pPr>
            <w:r>
              <w:rPr>
                <w:sz w:val="24"/>
                <w:lang w:val="ru-RU"/>
              </w:rPr>
              <w:t xml:space="preserve">12. </w:t>
            </w:r>
            <w:r w:rsidR="00A26633" w:rsidRPr="003F6AC9">
              <w:rPr>
                <w:sz w:val="24"/>
                <w:lang w:val="ru-RU"/>
              </w:rPr>
              <w:t>Измерение</w:t>
            </w:r>
            <w:r>
              <w:rPr>
                <w:sz w:val="24"/>
                <w:lang w:val="ru-RU"/>
              </w:rPr>
              <w:t xml:space="preserve"> финансового</w:t>
            </w:r>
            <w:r w:rsidR="00A26633" w:rsidRPr="003F6AC9">
              <w:rPr>
                <w:sz w:val="24"/>
                <w:lang w:val="ru-RU"/>
              </w:rPr>
              <w:t xml:space="preserve"> риска в теории арбитражного ценообразования.</w:t>
            </w:r>
          </w:p>
        </w:tc>
        <w:tc>
          <w:tcPr>
            <w:tcW w:w="2252" w:type="dxa"/>
          </w:tcPr>
          <w:p w14:paraId="6A31D088" w14:textId="0783F263" w:rsidR="00A92F26" w:rsidRPr="00630493" w:rsidRDefault="00A92F26" w:rsidP="00A92F26">
            <w:pPr>
              <w:pStyle w:val="TableParagraph"/>
              <w:ind w:left="107" w:right="783"/>
              <w:jc w:val="both"/>
              <w:rPr>
                <w:sz w:val="24"/>
                <w:lang w:val="ru-RU"/>
              </w:rPr>
            </w:pPr>
            <w:r w:rsidRPr="00D543FE">
              <w:rPr>
                <w:lang w:val="ru-RU"/>
              </w:rPr>
              <w:t xml:space="preserve">Работа с интернет-источниками </w:t>
            </w:r>
            <w:r>
              <w:rPr>
                <w:lang w:val="ru-RU"/>
              </w:rPr>
              <w:t>и учебной</w:t>
            </w:r>
            <w:r w:rsidRPr="00D543FE">
              <w:rPr>
                <w:lang w:val="ru-RU"/>
              </w:rPr>
              <w:t xml:space="preserve"> литературой. Подготовка к текущему контролю</w:t>
            </w:r>
          </w:p>
        </w:tc>
      </w:tr>
      <w:tr w:rsidR="00A92F26" w14:paraId="536711D3" w14:textId="77777777" w:rsidTr="00C01531">
        <w:trPr>
          <w:trHeight w:val="416"/>
        </w:trPr>
        <w:tc>
          <w:tcPr>
            <w:tcW w:w="1894" w:type="dxa"/>
          </w:tcPr>
          <w:p w14:paraId="00E741BA" w14:textId="2038DAA3" w:rsidR="00A92F26" w:rsidRPr="0078704D" w:rsidRDefault="00A92F26" w:rsidP="00A92F26">
            <w:pPr>
              <w:pStyle w:val="TableParagraph"/>
              <w:tabs>
                <w:tab w:val="left" w:pos="1657"/>
              </w:tabs>
              <w:ind w:left="110" w:right="94"/>
              <w:rPr>
                <w:sz w:val="24"/>
                <w:lang w:val="ru-RU"/>
              </w:rPr>
            </w:pPr>
            <w:r>
              <w:t xml:space="preserve">3. </w:t>
            </w:r>
            <w:proofErr w:type="spellStart"/>
            <w:r w:rsidRPr="00B732B7">
              <w:t>Стратегии</w:t>
            </w:r>
            <w:proofErr w:type="spellEnd"/>
            <w:r w:rsidRPr="00B732B7">
              <w:t xml:space="preserve"> </w:t>
            </w:r>
            <w:proofErr w:type="spellStart"/>
            <w:r w:rsidRPr="00B732B7">
              <w:t>управления</w:t>
            </w:r>
            <w:proofErr w:type="spellEnd"/>
            <w:r w:rsidRPr="00B732B7">
              <w:t xml:space="preserve"> </w:t>
            </w:r>
            <w:proofErr w:type="spellStart"/>
            <w:r w:rsidRPr="00B732B7">
              <w:t>финансовыми</w:t>
            </w:r>
            <w:proofErr w:type="spellEnd"/>
            <w:r w:rsidRPr="00B732B7">
              <w:t xml:space="preserve"> </w:t>
            </w:r>
            <w:proofErr w:type="spellStart"/>
            <w:r w:rsidRPr="00B732B7">
              <w:t>рисками</w:t>
            </w:r>
            <w:proofErr w:type="spellEnd"/>
          </w:p>
        </w:tc>
        <w:tc>
          <w:tcPr>
            <w:tcW w:w="5634" w:type="dxa"/>
            <w:shd w:val="clear" w:color="auto" w:fill="auto"/>
          </w:tcPr>
          <w:p w14:paraId="73F9D84A" w14:textId="13D7FE70" w:rsidR="009E735E" w:rsidRDefault="00BC5D1B" w:rsidP="00977D2A">
            <w:pPr>
              <w:pStyle w:val="TableParagraph"/>
              <w:numPr>
                <w:ilvl w:val="0"/>
                <w:numId w:val="29"/>
              </w:numPr>
              <w:tabs>
                <w:tab w:val="left" w:pos="341"/>
                <w:tab w:val="left" w:pos="1983"/>
                <w:tab w:val="left" w:pos="3043"/>
                <w:tab w:val="left" w:pos="5089"/>
                <w:tab w:val="left" w:pos="6550"/>
              </w:tabs>
              <w:ind w:left="0" w:firstLine="0"/>
              <w:jc w:val="both"/>
              <w:rPr>
                <w:sz w:val="24"/>
                <w:lang w:val="ru-RU"/>
              </w:rPr>
            </w:pPr>
            <w:r w:rsidRPr="00BC5D1B">
              <w:rPr>
                <w:sz w:val="24"/>
                <w:lang w:val="ru-RU"/>
              </w:rPr>
              <w:t xml:space="preserve">Подходы к управлению финансовыми рисками: активный, адаптивный, консервативный подход. </w:t>
            </w:r>
            <w:r w:rsidR="009E735E" w:rsidRPr="009E735E">
              <w:rPr>
                <w:sz w:val="24"/>
                <w:lang w:val="ru-RU"/>
              </w:rPr>
              <w:t xml:space="preserve">Методы снижения вероятности риска. </w:t>
            </w:r>
          </w:p>
          <w:p w14:paraId="42B34F66" w14:textId="151F2A83" w:rsidR="009E735E" w:rsidRPr="00977D2A" w:rsidRDefault="009E735E" w:rsidP="00977D2A">
            <w:pPr>
              <w:pStyle w:val="TableParagraph"/>
              <w:numPr>
                <w:ilvl w:val="0"/>
                <w:numId w:val="29"/>
              </w:numPr>
              <w:tabs>
                <w:tab w:val="left" w:pos="341"/>
                <w:tab w:val="left" w:pos="1983"/>
                <w:tab w:val="left" w:pos="3043"/>
                <w:tab w:val="left" w:pos="5089"/>
                <w:tab w:val="left" w:pos="6550"/>
              </w:tabs>
              <w:ind w:left="0" w:firstLine="0"/>
              <w:jc w:val="both"/>
              <w:rPr>
                <w:sz w:val="24"/>
                <w:lang w:val="ru-RU"/>
              </w:rPr>
            </w:pPr>
            <w:r w:rsidRPr="009E735E">
              <w:rPr>
                <w:sz w:val="24"/>
                <w:lang w:val="ru-RU"/>
              </w:rPr>
              <w:t xml:space="preserve">Методы снижения последствий реализации риска. </w:t>
            </w:r>
          </w:p>
          <w:p w14:paraId="263B5249" w14:textId="3393A87B" w:rsidR="009E735E" w:rsidRPr="001F5B8C" w:rsidRDefault="009E735E" w:rsidP="00977D2A">
            <w:pPr>
              <w:pStyle w:val="a3"/>
              <w:numPr>
                <w:ilvl w:val="0"/>
                <w:numId w:val="29"/>
              </w:numPr>
              <w:ind w:left="0" w:firstLine="0"/>
              <w:jc w:val="both"/>
              <w:rPr>
                <w:sz w:val="24"/>
                <w:szCs w:val="24"/>
                <w:lang w:val="ru-RU"/>
              </w:rPr>
            </w:pPr>
            <w:r w:rsidRPr="001F5B8C">
              <w:rPr>
                <w:sz w:val="24"/>
                <w:szCs w:val="24"/>
                <w:lang w:val="ru-RU"/>
              </w:rPr>
              <w:t xml:space="preserve">Отношение менеджмента к управлению финансовыми рисками </w:t>
            </w:r>
          </w:p>
          <w:p w14:paraId="14D81128" w14:textId="77777777" w:rsidR="009E735E" w:rsidRPr="00977D2A" w:rsidRDefault="009E735E" w:rsidP="00977D2A">
            <w:pPr>
              <w:pStyle w:val="a3"/>
              <w:numPr>
                <w:ilvl w:val="0"/>
                <w:numId w:val="29"/>
              </w:numPr>
              <w:ind w:left="0" w:firstLine="0"/>
              <w:jc w:val="both"/>
              <w:rPr>
                <w:sz w:val="24"/>
                <w:szCs w:val="24"/>
                <w:lang w:val="ru-RU"/>
              </w:rPr>
            </w:pPr>
            <w:r w:rsidRPr="00977D2A">
              <w:rPr>
                <w:sz w:val="24"/>
                <w:szCs w:val="24"/>
                <w:lang w:val="ru-RU"/>
              </w:rPr>
              <w:t>Подходы к принятию решений в условиях неопределенности</w:t>
            </w:r>
          </w:p>
          <w:p w14:paraId="67BB2B42" w14:textId="73801CA6" w:rsidR="009E735E" w:rsidRPr="00977D2A" w:rsidRDefault="009E735E" w:rsidP="00977D2A">
            <w:pPr>
              <w:pStyle w:val="a3"/>
              <w:numPr>
                <w:ilvl w:val="0"/>
                <w:numId w:val="29"/>
              </w:numPr>
              <w:ind w:left="0" w:firstLine="0"/>
              <w:jc w:val="both"/>
              <w:rPr>
                <w:sz w:val="24"/>
                <w:szCs w:val="24"/>
                <w:lang w:val="ru-RU"/>
              </w:rPr>
            </w:pPr>
            <w:r w:rsidRPr="00977D2A">
              <w:rPr>
                <w:sz w:val="24"/>
                <w:szCs w:val="24"/>
                <w:lang w:val="ru-RU"/>
              </w:rPr>
              <w:t>Контрольные действия за эффективностью</w:t>
            </w:r>
            <w:r w:rsidRPr="009E735E">
              <w:rPr>
                <w:lang w:val="ru-RU"/>
              </w:rPr>
              <w:t xml:space="preserve"> </w:t>
            </w:r>
            <w:r w:rsidRPr="00977D2A">
              <w:rPr>
                <w:sz w:val="24"/>
                <w:szCs w:val="24"/>
                <w:lang w:val="ru-RU"/>
              </w:rPr>
              <w:t>реализованных мер по управлению финансовыми</w:t>
            </w:r>
            <w:r w:rsidRPr="009E735E">
              <w:rPr>
                <w:lang w:val="ru-RU"/>
              </w:rPr>
              <w:t xml:space="preserve"> </w:t>
            </w:r>
            <w:r w:rsidRPr="00977D2A">
              <w:rPr>
                <w:sz w:val="24"/>
                <w:szCs w:val="24"/>
                <w:lang w:val="ru-RU"/>
              </w:rPr>
              <w:t>рисками.</w:t>
            </w:r>
          </w:p>
          <w:p w14:paraId="4F094697" w14:textId="2A74AEB8" w:rsidR="009E735E" w:rsidRPr="001F5B8C" w:rsidRDefault="009E735E" w:rsidP="00977D2A">
            <w:pPr>
              <w:pStyle w:val="a3"/>
              <w:numPr>
                <w:ilvl w:val="0"/>
                <w:numId w:val="29"/>
              </w:numPr>
              <w:ind w:left="0" w:firstLine="0"/>
              <w:jc w:val="both"/>
              <w:rPr>
                <w:sz w:val="24"/>
                <w:szCs w:val="24"/>
                <w:lang w:val="ru-RU"/>
              </w:rPr>
            </w:pPr>
            <w:r w:rsidRPr="001F5B8C">
              <w:rPr>
                <w:sz w:val="24"/>
                <w:szCs w:val="24"/>
                <w:lang w:val="ru-RU"/>
              </w:rPr>
              <w:t xml:space="preserve">Взаимодействие с экономическими субъектами, организациями инфраструктуры страхового рынка. </w:t>
            </w:r>
          </w:p>
          <w:p w14:paraId="42D132BE" w14:textId="31E5F79B" w:rsidR="00A92F26" w:rsidRPr="00977D2A" w:rsidRDefault="009E735E" w:rsidP="00977D2A">
            <w:pPr>
              <w:pStyle w:val="a3"/>
              <w:numPr>
                <w:ilvl w:val="0"/>
                <w:numId w:val="29"/>
              </w:numPr>
              <w:ind w:left="0" w:firstLine="0"/>
              <w:jc w:val="both"/>
              <w:rPr>
                <w:sz w:val="24"/>
                <w:szCs w:val="24"/>
                <w:lang w:val="ru-RU"/>
              </w:rPr>
            </w:pPr>
            <w:r w:rsidRPr="00977D2A">
              <w:rPr>
                <w:sz w:val="24"/>
                <w:szCs w:val="24"/>
                <w:lang w:val="ru-RU"/>
              </w:rPr>
              <w:t>Программы продаж и использования страховых продуктов.</w:t>
            </w:r>
          </w:p>
        </w:tc>
        <w:tc>
          <w:tcPr>
            <w:tcW w:w="2252" w:type="dxa"/>
          </w:tcPr>
          <w:p w14:paraId="6E948960" w14:textId="6710FABB" w:rsidR="00A92F26" w:rsidRPr="0097181A" w:rsidRDefault="00A92F26" w:rsidP="00A92F26">
            <w:pPr>
              <w:pStyle w:val="TableParagraph"/>
              <w:ind w:left="107" w:right="783"/>
              <w:jc w:val="both"/>
              <w:rPr>
                <w:sz w:val="24"/>
                <w:szCs w:val="24"/>
                <w:lang w:val="ru-RU"/>
              </w:rPr>
            </w:pPr>
            <w:r w:rsidRPr="0097181A">
              <w:rPr>
                <w:sz w:val="24"/>
                <w:szCs w:val="24"/>
                <w:lang w:val="ru-RU"/>
              </w:rPr>
              <w:t xml:space="preserve">Работа с интернет-источниками </w:t>
            </w:r>
            <w:r>
              <w:rPr>
                <w:sz w:val="24"/>
                <w:szCs w:val="24"/>
                <w:lang w:val="ru-RU"/>
              </w:rPr>
              <w:t xml:space="preserve">и </w:t>
            </w:r>
            <w:r w:rsidRPr="0097181A">
              <w:rPr>
                <w:sz w:val="24"/>
                <w:szCs w:val="24"/>
                <w:lang w:val="ru-RU"/>
              </w:rPr>
              <w:t>учебной литературой. Подготовка к текущему контролю</w:t>
            </w:r>
          </w:p>
        </w:tc>
      </w:tr>
      <w:tr w:rsidR="00A92F26" w14:paraId="08483C9E" w14:textId="77777777" w:rsidTr="00C01531">
        <w:trPr>
          <w:trHeight w:val="416"/>
        </w:trPr>
        <w:tc>
          <w:tcPr>
            <w:tcW w:w="1894" w:type="dxa"/>
          </w:tcPr>
          <w:p w14:paraId="26BA8AE8" w14:textId="68660609" w:rsidR="00A92F26" w:rsidRPr="00C41511" w:rsidRDefault="00A92F26" w:rsidP="00A92F26">
            <w:pPr>
              <w:pStyle w:val="TableParagraph"/>
              <w:tabs>
                <w:tab w:val="left" w:pos="1657"/>
              </w:tabs>
              <w:ind w:left="110" w:right="94"/>
              <w:rPr>
                <w:sz w:val="24"/>
                <w:lang w:val="ru-RU"/>
              </w:rPr>
            </w:pPr>
            <w:r>
              <w:t xml:space="preserve">4. </w:t>
            </w:r>
            <w:proofErr w:type="spellStart"/>
            <w:r w:rsidRPr="00B732B7">
              <w:t>Антикризисное</w:t>
            </w:r>
            <w:proofErr w:type="spellEnd"/>
            <w:r w:rsidRPr="00B732B7">
              <w:t xml:space="preserve"> </w:t>
            </w:r>
            <w:proofErr w:type="spellStart"/>
            <w:r w:rsidRPr="00B732B7">
              <w:t>финансовое</w:t>
            </w:r>
            <w:proofErr w:type="spellEnd"/>
            <w:r w:rsidRPr="00B732B7">
              <w:t xml:space="preserve"> </w:t>
            </w:r>
            <w:proofErr w:type="spellStart"/>
            <w:r w:rsidRPr="00B732B7">
              <w:t>управление</w:t>
            </w:r>
            <w:proofErr w:type="spellEnd"/>
          </w:p>
        </w:tc>
        <w:tc>
          <w:tcPr>
            <w:tcW w:w="5634" w:type="dxa"/>
            <w:shd w:val="clear" w:color="auto" w:fill="auto"/>
          </w:tcPr>
          <w:p w14:paraId="6FED07D3" w14:textId="77777777" w:rsidR="00934762" w:rsidRPr="00934762" w:rsidRDefault="00934762" w:rsidP="00934762">
            <w:pPr>
              <w:pStyle w:val="a3"/>
              <w:numPr>
                <w:ilvl w:val="0"/>
                <w:numId w:val="27"/>
              </w:numPr>
              <w:ind w:left="0" w:firstLine="0"/>
              <w:jc w:val="both"/>
              <w:rPr>
                <w:sz w:val="24"/>
                <w:szCs w:val="24"/>
                <w:lang w:val="ru-RU"/>
              </w:rPr>
            </w:pPr>
            <w:r w:rsidRPr="001F5B8C">
              <w:rPr>
                <w:sz w:val="24"/>
                <w:szCs w:val="24"/>
                <w:lang w:val="ru-RU"/>
              </w:rPr>
              <w:t xml:space="preserve">Сущность, цели, задачи и принципы антикризисного финансового управления. </w:t>
            </w:r>
          </w:p>
          <w:p w14:paraId="15E71259" w14:textId="0073A77D" w:rsidR="00934762" w:rsidRPr="00934762" w:rsidRDefault="00934762" w:rsidP="00934762">
            <w:pPr>
              <w:pStyle w:val="a3"/>
              <w:numPr>
                <w:ilvl w:val="0"/>
                <w:numId w:val="27"/>
              </w:numPr>
              <w:ind w:left="0" w:firstLine="0"/>
              <w:jc w:val="both"/>
              <w:rPr>
                <w:sz w:val="24"/>
                <w:szCs w:val="24"/>
              </w:rPr>
            </w:pPr>
            <w:proofErr w:type="spellStart"/>
            <w:r w:rsidRPr="00934762">
              <w:rPr>
                <w:sz w:val="24"/>
                <w:szCs w:val="24"/>
              </w:rPr>
              <w:t>Виды</w:t>
            </w:r>
            <w:proofErr w:type="spellEnd"/>
            <w:r w:rsidRPr="00934762">
              <w:rPr>
                <w:sz w:val="24"/>
                <w:szCs w:val="24"/>
              </w:rPr>
              <w:t xml:space="preserve"> </w:t>
            </w:r>
            <w:proofErr w:type="spellStart"/>
            <w:r w:rsidRPr="00934762">
              <w:rPr>
                <w:sz w:val="24"/>
                <w:szCs w:val="24"/>
              </w:rPr>
              <w:t>финансовых</w:t>
            </w:r>
            <w:proofErr w:type="spellEnd"/>
            <w:r w:rsidRPr="00934762">
              <w:rPr>
                <w:sz w:val="24"/>
                <w:szCs w:val="24"/>
              </w:rPr>
              <w:t xml:space="preserve"> </w:t>
            </w:r>
            <w:proofErr w:type="spellStart"/>
            <w:r w:rsidRPr="00934762">
              <w:rPr>
                <w:sz w:val="24"/>
                <w:szCs w:val="24"/>
              </w:rPr>
              <w:t>кризисов</w:t>
            </w:r>
            <w:proofErr w:type="spellEnd"/>
            <w:r w:rsidRPr="00934762">
              <w:rPr>
                <w:sz w:val="24"/>
                <w:szCs w:val="24"/>
              </w:rPr>
              <w:t xml:space="preserve">. </w:t>
            </w:r>
          </w:p>
          <w:p w14:paraId="636B0304" w14:textId="77777777" w:rsidR="00A92F26" w:rsidRPr="00934762" w:rsidRDefault="00934762" w:rsidP="00934762">
            <w:pPr>
              <w:pStyle w:val="a3"/>
              <w:numPr>
                <w:ilvl w:val="0"/>
                <w:numId w:val="27"/>
              </w:numPr>
              <w:ind w:left="0" w:firstLine="0"/>
              <w:jc w:val="both"/>
              <w:rPr>
                <w:sz w:val="24"/>
                <w:szCs w:val="24"/>
                <w:lang w:val="ru-RU"/>
              </w:rPr>
            </w:pPr>
            <w:r w:rsidRPr="00934762">
              <w:rPr>
                <w:sz w:val="24"/>
                <w:szCs w:val="24"/>
                <w:lang w:val="ru-RU"/>
              </w:rPr>
              <w:t>Основные положения Федерального закона «О несостоятельности (банкротстве)» и нормативно-правовые акт.</w:t>
            </w:r>
          </w:p>
          <w:p w14:paraId="27001227" w14:textId="4AE18A6F" w:rsidR="00934762" w:rsidRPr="00934762" w:rsidRDefault="00934762" w:rsidP="00934762">
            <w:pPr>
              <w:pStyle w:val="a3"/>
              <w:numPr>
                <w:ilvl w:val="0"/>
                <w:numId w:val="27"/>
              </w:numPr>
              <w:ind w:left="0" w:firstLine="0"/>
              <w:jc w:val="both"/>
              <w:rPr>
                <w:sz w:val="24"/>
                <w:szCs w:val="24"/>
                <w:lang w:val="ru-RU"/>
              </w:rPr>
            </w:pPr>
            <w:r w:rsidRPr="00934762">
              <w:rPr>
                <w:sz w:val="24"/>
                <w:szCs w:val="24"/>
                <w:lang w:val="ru-RU"/>
              </w:rPr>
              <w:t>Этапы антикризисного управления финансовыми рисками.</w:t>
            </w:r>
          </w:p>
          <w:p w14:paraId="5D6FB4E1" w14:textId="6D92D7FD" w:rsidR="00934762" w:rsidRPr="00934762" w:rsidRDefault="00934762" w:rsidP="00E02DD7">
            <w:pPr>
              <w:pStyle w:val="a3"/>
              <w:numPr>
                <w:ilvl w:val="0"/>
                <w:numId w:val="27"/>
              </w:numPr>
              <w:ind w:left="0" w:firstLine="0"/>
              <w:jc w:val="both"/>
              <w:rPr>
                <w:sz w:val="24"/>
                <w:szCs w:val="24"/>
                <w:lang w:val="ru-RU"/>
              </w:rPr>
            </w:pPr>
            <w:r w:rsidRPr="00934762">
              <w:rPr>
                <w:sz w:val="24"/>
                <w:szCs w:val="24"/>
                <w:lang w:val="ru-RU"/>
              </w:rPr>
              <w:t>Применение превентивных мер.</w:t>
            </w:r>
          </w:p>
        </w:tc>
        <w:tc>
          <w:tcPr>
            <w:tcW w:w="2252" w:type="dxa"/>
          </w:tcPr>
          <w:p w14:paraId="217B0A56" w14:textId="715656E9" w:rsidR="00A92F26" w:rsidRPr="00637E1F" w:rsidRDefault="00A92F26" w:rsidP="00A92F26">
            <w:pPr>
              <w:pStyle w:val="TableParagraph"/>
              <w:ind w:left="107" w:right="783"/>
              <w:jc w:val="both"/>
              <w:rPr>
                <w:sz w:val="24"/>
                <w:szCs w:val="24"/>
                <w:lang w:val="ru-RU"/>
              </w:rPr>
            </w:pPr>
            <w:r w:rsidRPr="00C41511">
              <w:rPr>
                <w:sz w:val="24"/>
                <w:szCs w:val="24"/>
                <w:lang w:val="ru-RU"/>
              </w:rPr>
              <w:t xml:space="preserve">Работа с интернет-источниками и учебной литературой. </w:t>
            </w:r>
            <w:r w:rsidRPr="00637E1F">
              <w:rPr>
                <w:sz w:val="24"/>
                <w:szCs w:val="24"/>
                <w:lang w:val="ru-RU"/>
              </w:rPr>
              <w:t>Подготовка к текущему контролю</w:t>
            </w:r>
          </w:p>
        </w:tc>
      </w:tr>
      <w:tr w:rsidR="00A92F26" w14:paraId="731795DD" w14:textId="77777777" w:rsidTr="00C01531">
        <w:trPr>
          <w:trHeight w:val="416"/>
        </w:trPr>
        <w:tc>
          <w:tcPr>
            <w:tcW w:w="1894" w:type="dxa"/>
          </w:tcPr>
          <w:p w14:paraId="206C5535" w14:textId="53D7CCDB" w:rsidR="00A92F26" w:rsidRPr="00C41511" w:rsidRDefault="00A92F26" w:rsidP="00A92F26">
            <w:pPr>
              <w:pStyle w:val="TableParagraph"/>
              <w:tabs>
                <w:tab w:val="left" w:pos="1657"/>
              </w:tabs>
              <w:ind w:left="110" w:right="94"/>
              <w:rPr>
                <w:sz w:val="24"/>
                <w:lang w:val="ru-RU"/>
              </w:rPr>
            </w:pPr>
            <w:r>
              <w:t xml:space="preserve">5. </w:t>
            </w:r>
            <w:proofErr w:type="spellStart"/>
            <w:r w:rsidRPr="00B732B7">
              <w:t>Организационные</w:t>
            </w:r>
            <w:proofErr w:type="spellEnd"/>
            <w:r w:rsidRPr="00B732B7">
              <w:t xml:space="preserve"> </w:t>
            </w:r>
            <w:proofErr w:type="spellStart"/>
            <w:r w:rsidRPr="00B732B7">
              <w:t>модели</w:t>
            </w:r>
            <w:proofErr w:type="spellEnd"/>
            <w:r w:rsidRPr="00B732B7">
              <w:t xml:space="preserve"> </w:t>
            </w:r>
            <w:proofErr w:type="spellStart"/>
            <w:r w:rsidRPr="00B732B7">
              <w:t>управления</w:t>
            </w:r>
            <w:proofErr w:type="spellEnd"/>
            <w:r w:rsidRPr="00B732B7">
              <w:t xml:space="preserve"> </w:t>
            </w:r>
            <w:proofErr w:type="spellStart"/>
            <w:r w:rsidRPr="00B732B7">
              <w:t>рисками</w:t>
            </w:r>
            <w:proofErr w:type="spellEnd"/>
          </w:p>
        </w:tc>
        <w:tc>
          <w:tcPr>
            <w:tcW w:w="5634" w:type="dxa"/>
            <w:shd w:val="clear" w:color="auto" w:fill="auto"/>
          </w:tcPr>
          <w:p w14:paraId="233D6E68" w14:textId="12873E62" w:rsidR="00A92F26" w:rsidRPr="00F61A2E" w:rsidRDefault="00493902" w:rsidP="00F61A2E">
            <w:pPr>
              <w:pStyle w:val="a3"/>
              <w:numPr>
                <w:ilvl w:val="0"/>
                <w:numId w:val="30"/>
              </w:numPr>
              <w:ind w:left="0" w:firstLine="0"/>
              <w:jc w:val="both"/>
              <w:rPr>
                <w:sz w:val="24"/>
                <w:szCs w:val="24"/>
                <w:lang w:val="ru-RU"/>
              </w:rPr>
            </w:pPr>
            <w:r w:rsidRPr="00F61A2E">
              <w:rPr>
                <w:sz w:val="24"/>
                <w:szCs w:val="24"/>
                <w:lang w:val="ru-RU"/>
              </w:rPr>
              <w:t>Структура корпоративного риск-менеджмента: объект управления, субъекты управления, средства управления рисками.</w:t>
            </w:r>
          </w:p>
          <w:p w14:paraId="6970F4EA" w14:textId="00000E10" w:rsidR="00493902" w:rsidRPr="00F61A2E" w:rsidRDefault="00493902" w:rsidP="00F61A2E">
            <w:pPr>
              <w:pStyle w:val="a3"/>
              <w:numPr>
                <w:ilvl w:val="0"/>
                <w:numId w:val="30"/>
              </w:numPr>
              <w:ind w:left="0" w:firstLine="0"/>
              <w:jc w:val="both"/>
              <w:rPr>
                <w:sz w:val="24"/>
                <w:szCs w:val="24"/>
                <w:lang w:val="ru-RU"/>
              </w:rPr>
            </w:pPr>
            <w:r w:rsidRPr="00F61A2E">
              <w:rPr>
                <w:sz w:val="24"/>
                <w:szCs w:val="24"/>
                <w:lang w:val="ru-RU"/>
              </w:rPr>
              <w:t>Интегрированные корпоративные системы управления финансовыми рисками.</w:t>
            </w:r>
          </w:p>
          <w:p w14:paraId="5EEE0980" w14:textId="53FAAD00" w:rsidR="00493902" w:rsidRPr="001F5B8C" w:rsidRDefault="00493902" w:rsidP="00F61A2E">
            <w:pPr>
              <w:pStyle w:val="a3"/>
              <w:numPr>
                <w:ilvl w:val="0"/>
                <w:numId w:val="30"/>
              </w:numPr>
              <w:ind w:left="0" w:firstLine="0"/>
              <w:jc w:val="both"/>
              <w:rPr>
                <w:sz w:val="24"/>
                <w:szCs w:val="24"/>
                <w:lang w:val="ru-RU"/>
              </w:rPr>
            </w:pPr>
            <w:r w:rsidRPr="001F5B8C">
              <w:rPr>
                <w:sz w:val="24"/>
                <w:szCs w:val="24"/>
                <w:lang w:val="ru-RU"/>
              </w:rPr>
              <w:t>Владелец, организатор риска – роль и обязанности в управлении финансовыми рисками.</w:t>
            </w:r>
          </w:p>
          <w:p w14:paraId="770DA113" w14:textId="2AC2BD74" w:rsidR="00493902" w:rsidRPr="00F61A2E" w:rsidRDefault="00493902" w:rsidP="00F61A2E">
            <w:pPr>
              <w:pStyle w:val="a3"/>
              <w:numPr>
                <w:ilvl w:val="0"/>
                <w:numId w:val="30"/>
              </w:numPr>
              <w:ind w:left="0" w:firstLine="0"/>
              <w:jc w:val="both"/>
              <w:rPr>
                <w:sz w:val="24"/>
                <w:szCs w:val="24"/>
                <w:lang w:val="ru-RU"/>
              </w:rPr>
            </w:pPr>
            <w:proofErr w:type="spellStart"/>
            <w:r w:rsidRPr="00F61A2E">
              <w:rPr>
                <w:sz w:val="24"/>
                <w:szCs w:val="24"/>
                <w:lang w:val="ru-RU"/>
              </w:rPr>
              <w:t>Контроллинг</w:t>
            </w:r>
            <w:proofErr w:type="spellEnd"/>
            <w:r w:rsidRPr="00F61A2E">
              <w:rPr>
                <w:sz w:val="24"/>
                <w:szCs w:val="24"/>
                <w:lang w:val="ru-RU"/>
              </w:rPr>
              <w:t xml:space="preserve"> в системе управления финансовыми рисками.  </w:t>
            </w:r>
          </w:p>
        </w:tc>
        <w:tc>
          <w:tcPr>
            <w:tcW w:w="2252" w:type="dxa"/>
          </w:tcPr>
          <w:p w14:paraId="60E95966" w14:textId="1E54A20C" w:rsidR="00A92F26" w:rsidRPr="00C41511" w:rsidRDefault="00A92F26" w:rsidP="00A92F26">
            <w:pPr>
              <w:pStyle w:val="TableParagraph"/>
              <w:ind w:left="107" w:right="783"/>
              <w:jc w:val="both"/>
              <w:rPr>
                <w:sz w:val="24"/>
                <w:szCs w:val="24"/>
                <w:lang w:val="ru-RU"/>
              </w:rPr>
            </w:pPr>
            <w:r w:rsidRPr="00C41511">
              <w:rPr>
                <w:sz w:val="24"/>
                <w:szCs w:val="24"/>
                <w:lang w:val="ru-RU"/>
              </w:rPr>
              <w:t>Работа с интернет-источниками и учебной литературой. Подготовка к текущему контролю</w:t>
            </w:r>
          </w:p>
        </w:tc>
      </w:tr>
    </w:tbl>
    <w:p w14:paraId="6E8105F6" w14:textId="37B8E5C1" w:rsidR="00DF20D9" w:rsidRDefault="00DF20D9" w:rsidP="00DF20D9">
      <w:pPr>
        <w:keepNext/>
        <w:ind w:firstLine="709"/>
        <w:jc w:val="both"/>
        <w:rPr>
          <w:b/>
          <w:sz w:val="28"/>
          <w:szCs w:val="28"/>
        </w:rPr>
      </w:pPr>
      <w:bookmarkStart w:id="22" w:name="_Hlk96075893"/>
      <w:r w:rsidRPr="005532E3">
        <w:rPr>
          <w:b/>
          <w:sz w:val="28"/>
          <w:szCs w:val="28"/>
        </w:rPr>
        <w:lastRenderedPageBreak/>
        <w:t xml:space="preserve">6.2. </w:t>
      </w:r>
      <w:r w:rsidR="00876ADF" w:rsidRPr="00876ADF">
        <w:rPr>
          <w:b/>
          <w:sz w:val="28"/>
          <w:szCs w:val="28"/>
        </w:rPr>
        <w:t>Перечень вопросов, заданий, тем для подготовки к текущему контролю (согласно таблице 2)</w:t>
      </w:r>
    </w:p>
    <w:p w14:paraId="79809FCF" w14:textId="77777777" w:rsidR="00876ADF" w:rsidRDefault="00876ADF" w:rsidP="00DF20D9">
      <w:pPr>
        <w:keepNext/>
        <w:ind w:firstLine="709"/>
        <w:jc w:val="both"/>
        <w:rPr>
          <w:b/>
          <w:sz w:val="28"/>
          <w:szCs w:val="28"/>
        </w:rPr>
      </w:pPr>
    </w:p>
    <w:bookmarkEnd w:id="22"/>
    <w:p w14:paraId="5F91CEEC" w14:textId="33D1A080" w:rsidR="00C9153A" w:rsidRPr="004832F7" w:rsidRDefault="004832F7" w:rsidP="00C9153A">
      <w:pPr>
        <w:keepNext/>
        <w:spacing w:line="360" w:lineRule="auto"/>
        <w:ind w:firstLine="709"/>
        <w:jc w:val="both"/>
        <w:rPr>
          <w:b/>
          <w:bCs/>
          <w:sz w:val="28"/>
          <w:szCs w:val="28"/>
        </w:rPr>
      </w:pPr>
      <w:r w:rsidRPr="004832F7">
        <w:rPr>
          <w:b/>
          <w:bCs/>
          <w:sz w:val="28"/>
          <w:szCs w:val="28"/>
        </w:rPr>
        <w:t>Пример заданий к</w:t>
      </w:r>
      <w:r w:rsidR="00C9153A" w:rsidRPr="004832F7">
        <w:rPr>
          <w:b/>
          <w:bCs/>
          <w:sz w:val="28"/>
          <w:szCs w:val="28"/>
        </w:rPr>
        <w:t xml:space="preserve"> контрольной работ</w:t>
      </w:r>
      <w:r w:rsidR="00DC568B">
        <w:rPr>
          <w:b/>
          <w:bCs/>
          <w:sz w:val="28"/>
          <w:szCs w:val="28"/>
        </w:rPr>
        <w:t>е</w:t>
      </w:r>
      <w:r w:rsidR="00C9153A" w:rsidRPr="004832F7">
        <w:rPr>
          <w:b/>
          <w:bCs/>
          <w:sz w:val="28"/>
          <w:szCs w:val="28"/>
        </w:rPr>
        <w:t>.</w:t>
      </w:r>
    </w:p>
    <w:p w14:paraId="43903C1A" w14:textId="2689D16F" w:rsidR="004832F7" w:rsidRPr="004832F7" w:rsidRDefault="004832F7" w:rsidP="00C9153A">
      <w:pPr>
        <w:keepNext/>
        <w:spacing w:line="360" w:lineRule="auto"/>
        <w:ind w:firstLine="709"/>
        <w:jc w:val="both"/>
        <w:rPr>
          <w:sz w:val="28"/>
          <w:szCs w:val="28"/>
        </w:rPr>
      </w:pPr>
      <w:r w:rsidRPr="004832F7">
        <w:rPr>
          <w:sz w:val="28"/>
          <w:szCs w:val="28"/>
        </w:rPr>
        <w:t>Объект контрольной работы согласовывается с преподавателем</w:t>
      </w:r>
    </w:p>
    <w:p w14:paraId="103445F3" w14:textId="6981F41D" w:rsidR="004832F7" w:rsidRPr="004832F7" w:rsidRDefault="004832F7" w:rsidP="00C9153A">
      <w:pPr>
        <w:keepNext/>
        <w:spacing w:line="360" w:lineRule="auto"/>
        <w:ind w:firstLine="709"/>
        <w:jc w:val="both"/>
        <w:rPr>
          <w:sz w:val="28"/>
          <w:szCs w:val="28"/>
        </w:rPr>
      </w:pPr>
      <w:r w:rsidRPr="004832F7">
        <w:rPr>
          <w:sz w:val="28"/>
          <w:szCs w:val="28"/>
        </w:rPr>
        <w:t>Контрольная работа выполняется в соответствии с приведенными ниже пунктами.</w:t>
      </w:r>
    </w:p>
    <w:p w14:paraId="3C171FBE" w14:textId="77777777" w:rsidR="00C9153A" w:rsidRPr="00702A13" w:rsidRDefault="00C9153A" w:rsidP="00C9153A">
      <w:pPr>
        <w:pStyle w:val="a3"/>
        <w:keepNext/>
        <w:numPr>
          <w:ilvl w:val="0"/>
          <w:numId w:val="26"/>
        </w:numPr>
        <w:spacing w:line="360" w:lineRule="auto"/>
        <w:ind w:left="0" w:firstLine="709"/>
        <w:jc w:val="both"/>
        <w:rPr>
          <w:sz w:val="28"/>
          <w:szCs w:val="28"/>
        </w:rPr>
      </w:pPr>
      <w:r w:rsidRPr="00702A13">
        <w:rPr>
          <w:sz w:val="28"/>
          <w:szCs w:val="28"/>
        </w:rPr>
        <w:t>Охарактеризуйте особенности компании, предопределяющие финансовые риски компании.</w:t>
      </w:r>
    </w:p>
    <w:p w14:paraId="5E298BD2" w14:textId="77777777" w:rsidR="00C9153A" w:rsidRPr="00702A13" w:rsidRDefault="00C9153A" w:rsidP="00C9153A">
      <w:pPr>
        <w:pStyle w:val="a3"/>
        <w:keepNext/>
        <w:numPr>
          <w:ilvl w:val="0"/>
          <w:numId w:val="26"/>
        </w:numPr>
        <w:spacing w:line="360" w:lineRule="auto"/>
        <w:ind w:left="0" w:firstLine="709"/>
        <w:jc w:val="both"/>
        <w:rPr>
          <w:sz w:val="28"/>
          <w:szCs w:val="28"/>
        </w:rPr>
      </w:pPr>
      <w:r w:rsidRPr="00702A13">
        <w:rPr>
          <w:sz w:val="28"/>
          <w:szCs w:val="28"/>
        </w:rPr>
        <w:t xml:space="preserve">По данным открытых источников информации оцените финансовую устойчивость, кредитоспособность и вероятность банкротства компании, применив различные методики оценки. </w:t>
      </w:r>
    </w:p>
    <w:p w14:paraId="7AE5E249" w14:textId="77777777" w:rsidR="00C9153A" w:rsidRPr="00702A13" w:rsidRDefault="00C9153A" w:rsidP="00C9153A">
      <w:pPr>
        <w:pStyle w:val="a3"/>
        <w:keepNext/>
        <w:numPr>
          <w:ilvl w:val="0"/>
          <w:numId w:val="26"/>
        </w:numPr>
        <w:spacing w:line="360" w:lineRule="auto"/>
        <w:ind w:left="0" w:firstLine="709"/>
        <w:jc w:val="both"/>
        <w:rPr>
          <w:sz w:val="28"/>
          <w:szCs w:val="28"/>
        </w:rPr>
      </w:pPr>
      <w:r w:rsidRPr="00702A13">
        <w:rPr>
          <w:sz w:val="28"/>
          <w:szCs w:val="28"/>
        </w:rPr>
        <w:t>Оцените уровень риска инвестиций в ценные бумаги компании.</w:t>
      </w:r>
    </w:p>
    <w:p w14:paraId="6026F30B" w14:textId="77777777" w:rsidR="00C9153A" w:rsidRPr="00702A13" w:rsidRDefault="00C9153A" w:rsidP="00C9153A">
      <w:pPr>
        <w:pStyle w:val="a3"/>
        <w:keepNext/>
        <w:numPr>
          <w:ilvl w:val="0"/>
          <w:numId w:val="26"/>
        </w:numPr>
        <w:spacing w:line="360" w:lineRule="auto"/>
        <w:ind w:left="0" w:firstLine="709"/>
        <w:jc w:val="both"/>
        <w:rPr>
          <w:sz w:val="28"/>
          <w:szCs w:val="28"/>
        </w:rPr>
      </w:pPr>
      <w:r w:rsidRPr="00702A13">
        <w:rPr>
          <w:sz w:val="28"/>
          <w:szCs w:val="28"/>
        </w:rPr>
        <w:t>Проанализируйте влияние управления рисками на стоимость компании.</w:t>
      </w:r>
    </w:p>
    <w:p w14:paraId="5146D5D2" w14:textId="77777777" w:rsidR="00C9153A" w:rsidRPr="00702A13" w:rsidRDefault="00C9153A" w:rsidP="00C9153A">
      <w:pPr>
        <w:pStyle w:val="a3"/>
        <w:keepNext/>
        <w:numPr>
          <w:ilvl w:val="0"/>
          <w:numId w:val="26"/>
        </w:numPr>
        <w:spacing w:line="360" w:lineRule="auto"/>
        <w:ind w:left="0" w:firstLine="709"/>
        <w:jc w:val="both"/>
        <w:rPr>
          <w:sz w:val="28"/>
          <w:szCs w:val="28"/>
        </w:rPr>
      </w:pPr>
      <w:r w:rsidRPr="00702A13">
        <w:rPr>
          <w:sz w:val="28"/>
          <w:szCs w:val="28"/>
        </w:rPr>
        <w:t>Постройте карту рисков компаний.</w:t>
      </w:r>
    </w:p>
    <w:p w14:paraId="2585B78D" w14:textId="1CF4A35F" w:rsidR="00C9153A" w:rsidRDefault="00C9153A" w:rsidP="00C9153A">
      <w:pPr>
        <w:pStyle w:val="a3"/>
        <w:keepNext/>
        <w:numPr>
          <w:ilvl w:val="0"/>
          <w:numId w:val="26"/>
        </w:numPr>
        <w:spacing w:line="360" w:lineRule="auto"/>
        <w:ind w:left="0" w:firstLine="709"/>
        <w:jc w:val="both"/>
        <w:rPr>
          <w:sz w:val="28"/>
          <w:szCs w:val="28"/>
        </w:rPr>
      </w:pPr>
      <w:r w:rsidRPr="00702A13">
        <w:rPr>
          <w:sz w:val="28"/>
          <w:szCs w:val="28"/>
        </w:rPr>
        <w:t>Какие риски оказывают наибольшее влияние на состояние компании?</w:t>
      </w:r>
    </w:p>
    <w:p w14:paraId="702C3A8B" w14:textId="3F238856" w:rsidR="00506689" w:rsidRPr="00702A13" w:rsidRDefault="00506689" w:rsidP="00C9153A">
      <w:pPr>
        <w:pStyle w:val="a3"/>
        <w:keepNext/>
        <w:numPr>
          <w:ilvl w:val="0"/>
          <w:numId w:val="26"/>
        </w:numPr>
        <w:spacing w:line="360" w:lineRule="auto"/>
        <w:ind w:left="0" w:firstLine="709"/>
        <w:jc w:val="both"/>
        <w:rPr>
          <w:sz w:val="28"/>
          <w:szCs w:val="28"/>
        </w:rPr>
      </w:pPr>
      <w:r>
        <w:rPr>
          <w:sz w:val="28"/>
          <w:szCs w:val="28"/>
        </w:rPr>
        <w:t>Какие приемы и методы использует компания в управлении рисками?</w:t>
      </w:r>
    </w:p>
    <w:p w14:paraId="15DF6308" w14:textId="77777777" w:rsidR="00C9153A" w:rsidRPr="00702A13" w:rsidRDefault="00C9153A" w:rsidP="00C9153A">
      <w:pPr>
        <w:pStyle w:val="a3"/>
        <w:keepNext/>
        <w:numPr>
          <w:ilvl w:val="0"/>
          <w:numId w:val="26"/>
        </w:numPr>
        <w:spacing w:line="360" w:lineRule="auto"/>
        <w:ind w:left="0" w:firstLine="709"/>
        <w:jc w:val="both"/>
        <w:rPr>
          <w:sz w:val="28"/>
          <w:szCs w:val="28"/>
        </w:rPr>
      </w:pPr>
      <w:r w:rsidRPr="00702A13">
        <w:rPr>
          <w:sz w:val="28"/>
          <w:szCs w:val="28"/>
        </w:rPr>
        <w:t>Сделайте общий вывод об динамике эффективности риск-менеджмента компании.</w:t>
      </w:r>
    </w:p>
    <w:p w14:paraId="35E6F656" w14:textId="77777777" w:rsidR="00C9153A" w:rsidRPr="00702A13" w:rsidRDefault="00C9153A" w:rsidP="00C9153A">
      <w:pPr>
        <w:pStyle w:val="a3"/>
        <w:keepNext/>
        <w:numPr>
          <w:ilvl w:val="0"/>
          <w:numId w:val="26"/>
        </w:numPr>
        <w:spacing w:line="360" w:lineRule="auto"/>
        <w:ind w:left="0" w:firstLine="709"/>
        <w:jc w:val="both"/>
        <w:rPr>
          <w:sz w:val="28"/>
          <w:szCs w:val="28"/>
        </w:rPr>
      </w:pPr>
      <w:r w:rsidRPr="00702A13">
        <w:rPr>
          <w:sz w:val="28"/>
          <w:szCs w:val="28"/>
        </w:rPr>
        <w:t>Дайте рекомендации компании по развитию управления финансовыми рисками.</w:t>
      </w:r>
    </w:p>
    <w:p w14:paraId="7884FF34" w14:textId="77777777" w:rsidR="00C9153A" w:rsidRPr="00702A13" w:rsidRDefault="00C9153A" w:rsidP="00C9153A">
      <w:pPr>
        <w:keepNext/>
        <w:ind w:firstLine="709"/>
        <w:jc w:val="both"/>
        <w:rPr>
          <w:b/>
          <w:bCs/>
          <w:sz w:val="28"/>
          <w:szCs w:val="28"/>
        </w:rPr>
      </w:pPr>
    </w:p>
    <w:p w14:paraId="213F766A" w14:textId="77777777" w:rsidR="00C9153A" w:rsidRDefault="00C9153A" w:rsidP="00C9153A">
      <w:pPr>
        <w:keepNext/>
        <w:ind w:firstLine="709"/>
        <w:jc w:val="both"/>
        <w:rPr>
          <w:b/>
          <w:sz w:val="28"/>
          <w:szCs w:val="28"/>
        </w:rPr>
      </w:pPr>
      <w:r w:rsidRPr="003747E2">
        <w:rPr>
          <w:b/>
          <w:sz w:val="28"/>
          <w:szCs w:val="28"/>
        </w:rPr>
        <w:t>Примеры</w:t>
      </w:r>
      <w:r w:rsidRPr="00702A13">
        <w:rPr>
          <w:b/>
          <w:sz w:val="28"/>
          <w:szCs w:val="28"/>
        </w:rPr>
        <w:t xml:space="preserve"> практико-ориентированных </w:t>
      </w:r>
      <w:r>
        <w:rPr>
          <w:b/>
          <w:sz w:val="28"/>
          <w:szCs w:val="28"/>
        </w:rPr>
        <w:t>заданий</w:t>
      </w:r>
    </w:p>
    <w:p w14:paraId="1AAE7230" w14:textId="77777777" w:rsidR="00C9153A" w:rsidRDefault="00C9153A" w:rsidP="00C9153A">
      <w:pPr>
        <w:keepNext/>
        <w:ind w:firstLine="709"/>
        <w:jc w:val="both"/>
        <w:rPr>
          <w:b/>
          <w:sz w:val="28"/>
          <w:szCs w:val="28"/>
        </w:rPr>
      </w:pPr>
    </w:p>
    <w:p w14:paraId="315F5F53" w14:textId="77777777" w:rsidR="00C9153A" w:rsidRDefault="00C9153A" w:rsidP="00C9153A">
      <w:pPr>
        <w:pStyle w:val="a3"/>
        <w:spacing w:line="360" w:lineRule="auto"/>
        <w:ind w:left="0" w:firstLine="709"/>
        <w:jc w:val="both"/>
        <w:rPr>
          <w:color w:val="000000"/>
          <w:sz w:val="27"/>
          <w:szCs w:val="27"/>
        </w:rPr>
      </w:pPr>
      <w:r>
        <w:rPr>
          <w:color w:val="000000"/>
          <w:sz w:val="27"/>
          <w:szCs w:val="27"/>
        </w:rPr>
        <w:t xml:space="preserve">Задние 1. </w:t>
      </w:r>
      <w:r w:rsidRPr="00743C61">
        <w:rPr>
          <w:color w:val="000000"/>
          <w:sz w:val="27"/>
          <w:szCs w:val="27"/>
        </w:rPr>
        <w:t>По данным из открытых источников (СПАРК-</w:t>
      </w:r>
      <w:proofErr w:type="spellStart"/>
      <w:r w:rsidRPr="00743C61">
        <w:rPr>
          <w:color w:val="000000"/>
          <w:sz w:val="27"/>
          <w:szCs w:val="27"/>
        </w:rPr>
        <w:t>интерфакс</w:t>
      </w:r>
      <w:proofErr w:type="spellEnd"/>
      <w:r w:rsidRPr="00743C61">
        <w:rPr>
          <w:color w:val="000000"/>
          <w:sz w:val="27"/>
          <w:szCs w:val="27"/>
        </w:rPr>
        <w:t xml:space="preserve">, официальные сайты компаний) на основании основных форм бухгалтерской отчетности (баланс, отчет о финансовых результатах, отчет о движении денежных средств), а также годовых отчетов компаний провести анализ </w:t>
      </w:r>
      <w:r>
        <w:rPr>
          <w:color w:val="000000"/>
          <w:sz w:val="27"/>
          <w:szCs w:val="27"/>
        </w:rPr>
        <w:t xml:space="preserve">финансовых рисков ПАО «Северсталь», ПАО «Роснефть», ПАО «Детский мир» </w:t>
      </w:r>
      <w:r>
        <w:rPr>
          <w:color w:val="000000"/>
          <w:sz w:val="27"/>
          <w:szCs w:val="27"/>
        </w:rPr>
        <w:lastRenderedPageBreak/>
        <w:t>о</w:t>
      </w:r>
      <w:r w:rsidRPr="00743C61">
        <w:rPr>
          <w:color w:val="000000"/>
          <w:sz w:val="27"/>
          <w:szCs w:val="27"/>
        </w:rPr>
        <w:t>пределит</w:t>
      </w:r>
      <w:r>
        <w:rPr>
          <w:color w:val="000000"/>
          <w:sz w:val="27"/>
          <w:szCs w:val="27"/>
        </w:rPr>
        <w:t>е</w:t>
      </w:r>
      <w:r w:rsidRPr="00743C61">
        <w:rPr>
          <w:color w:val="000000"/>
          <w:sz w:val="27"/>
          <w:szCs w:val="27"/>
        </w:rPr>
        <w:t xml:space="preserve"> тип </w:t>
      </w:r>
      <w:r>
        <w:rPr>
          <w:color w:val="000000"/>
          <w:sz w:val="27"/>
          <w:szCs w:val="27"/>
        </w:rPr>
        <w:t>финансовой устойчивости и эффективность заемной политики.</w:t>
      </w:r>
      <w:r w:rsidRPr="00743C61">
        <w:rPr>
          <w:color w:val="000000"/>
          <w:sz w:val="27"/>
          <w:szCs w:val="27"/>
        </w:rPr>
        <w:t xml:space="preserve"> Да</w:t>
      </w:r>
      <w:r>
        <w:rPr>
          <w:color w:val="000000"/>
          <w:sz w:val="27"/>
          <w:szCs w:val="27"/>
        </w:rPr>
        <w:t>йте</w:t>
      </w:r>
      <w:r w:rsidRPr="00743C61">
        <w:rPr>
          <w:color w:val="000000"/>
          <w:sz w:val="27"/>
          <w:szCs w:val="27"/>
        </w:rPr>
        <w:t xml:space="preserve"> рекомендации по дальнейшему развитию компаний.</w:t>
      </w:r>
    </w:p>
    <w:p w14:paraId="32D8BC5C" w14:textId="77777777" w:rsidR="00C9153A" w:rsidRPr="006225C3" w:rsidRDefault="00C9153A" w:rsidP="00C9153A">
      <w:pPr>
        <w:pStyle w:val="a3"/>
        <w:spacing w:line="360" w:lineRule="auto"/>
        <w:ind w:left="0" w:firstLine="709"/>
        <w:jc w:val="both"/>
        <w:rPr>
          <w:color w:val="000000"/>
          <w:sz w:val="27"/>
          <w:szCs w:val="27"/>
        </w:rPr>
      </w:pPr>
      <w:r>
        <w:rPr>
          <w:color w:val="000000"/>
          <w:sz w:val="27"/>
          <w:szCs w:val="27"/>
        </w:rPr>
        <w:t xml:space="preserve">Задание 2. </w:t>
      </w:r>
      <w:r w:rsidRPr="006225C3">
        <w:rPr>
          <w:color w:val="000000"/>
          <w:sz w:val="27"/>
          <w:szCs w:val="27"/>
        </w:rPr>
        <w:t>По данным из открытых источников (</w:t>
      </w:r>
      <w:proofErr w:type="spellStart"/>
      <w:r w:rsidRPr="006225C3">
        <w:rPr>
          <w:color w:val="000000"/>
          <w:sz w:val="27"/>
          <w:szCs w:val="27"/>
        </w:rPr>
        <w:t>МосБиржа</w:t>
      </w:r>
      <w:proofErr w:type="spellEnd"/>
      <w:r w:rsidRPr="006225C3">
        <w:rPr>
          <w:color w:val="000000"/>
          <w:sz w:val="27"/>
          <w:szCs w:val="27"/>
        </w:rPr>
        <w:t xml:space="preserve">, </w:t>
      </w:r>
      <w:proofErr w:type="spellStart"/>
      <w:r w:rsidRPr="006225C3">
        <w:rPr>
          <w:color w:val="000000"/>
          <w:sz w:val="27"/>
          <w:szCs w:val="27"/>
        </w:rPr>
        <w:t>Финам</w:t>
      </w:r>
      <w:proofErr w:type="spellEnd"/>
      <w:r w:rsidRPr="006225C3">
        <w:rPr>
          <w:color w:val="000000"/>
          <w:sz w:val="27"/>
          <w:szCs w:val="27"/>
        </w:rPr>
        <w:t>, официальные сайты компаний и др.) ПАО «</w:t>
      </w:r>
      <w:proofErr w:type="spellStart"/>
      <w:r w:rsidRPr="006225C3">
        <w:rPr>
          <w:color w:val="000000"/>
          <w:sz w:val="27"/>
          <w:szCs w:val="27"/>
        </w:rPr>
        <w:t>Норникель</w:t>
      </w:r>
      <w:proofErr w:type="spellEnd"/>
      <w:r w:rsidRPr="006225C3">
        <w:rPr>
          <w:color w:val="000000"/>
          <w:sz w:val="27"/>
          <w:szCs w:val="27"/>
        </w:rPr>
        <w:t>», ПАО «</w:t>
      </w:r>
      <w:proofErr w:type="spellStart"/>
      <w:r w:rsidRPr="006225C3">
        <w:rPr>
          <w:color w:val="000000"/>
          <w:sz w:val="27"/>
          <w:szCs w:val="27"/>
        </w:rPr>
        <w:t>Алроса</w:t>
      </w:r>
      <w:proofErr w:type="spellEnd"/>
      <w:r w:rsidRPr="006225C3">
        <w:rPr>
          <w:color w:val="000000"/>
          <w:sz w:val="27"/>
          <w:szCs w:val="27"/>
        </w:rPr>
        <w:t>», МКПАО «Лента» проведите сравнительный анализ инвестиционных рисков</w:t>
      </w:r>
      <w:r>
        <w:rPr>
          <w:color w:val="000000"/>
          <w:sz w:val="27"/>
          <w:szCs w:val="27"/>
        </w:rPr>
        <w:t xml:space="preserve"> компаний</w:t>
      </w:r>
      <w:r w:rsidRPr="006225C3">
        <w:rPr>
          <w:color w:val="000000"/>
          <w:sz w:val="27"/>
          <w:szCs w:val="27"/>
        </w:rPr>
        <w:t xml:space="preserve">. </w:t>
      </w:r>
    </w:p>
    <w:p w14:paraId="3FBEDAA8" w14:textId="77777777" w:rsidR="00C9153A" w:rsidRDefault="00C9153A" w:rsidP="00C9153A">
      <w:pPr>
        <w:pStyle w:val="a3"/>
        <w:spacing w:line="360" w:lineRule="auto"/>
        <w:ind w:left="0" w:firstLine="709"/>
        <w:jc w:val="both"/>
        <w:rPr>
          <w:color w:val="000000"/>
          <w:sz w:val="27"/>
          <w:szCs w:val="27"/>
        </w:rPr>
      </w:pPr>
      <w:r>
        <w:rPr>
          <w:color w:val="000000"/>
          <w:sz w:val="27"/>
          <w:szCs w:val="27"/>
        </w:rPr>
        <w:t>Задание 3.</w:t>
      </w:r>
      <w:r w:rsidRPr="006225C3">
        <w:rPr>
          <w:color w:val="000000"/>
          <w:sz w:val="27"/>
          <w:szCs w:val="27"/>
        </w:rPr>
        <w:t xml:space="preserve"> При использовании контрактного производства компания «</w:t>
      </w:r>
      <w:proofErr w:type="spellStart"/>
      <w:r w:rsidRPr="006225C3">
        <w:rPr>
          <w:color w:val="000000"/>
          <w:sz w:val="27"/>
          <w:szCs w:val="27"/>
        </w:rPr>
        <w:t>Вэлла</w:t>
      </w:r>
      <w:proofErr w:type="spellEnd"/>
      <w:r w:rsidRPr="006225C3">
        <w:rPr>
          <w:color w:val="000000"/>
          <w:sz w:val="27"/>
          <w:szCs w:val="27"/>
        </w:rPr>
        <w:t>» в среднем получает прибыль в размере 50 руб. за 1 позицию, а при продаже продукта под свой бренд, прибыль составляет 200 руб. за позицию. 70% прибыли компания получает от контрактного производства. Руководство компании приняло решение об инвестировании 35 млн. руб., из которых: 10 млн руб. будут направлены на разработку презентационного вида бренда; 10 млн. руб. -  на развитие маркетингового отдела, 15 млн. руб. - на развитие сети и каналов продвижения продукции. По прогнозу, после проведения нововведений объем продаж под своим брендом в первый год увеличится в 2 раза, а последующие 7 лет по 40% от начальной суммы. Годовой прирост прибыли от контрактного производства составит 10%. Прогнозируется, что для поддержания новой стратегии развития и повышения дебиторской задолженности ввиду развития продаж своей продукции, каждый год необходимо вкладывать по 7 млн. руб. При этом, компании через 3 года нужно сделать капитальные вложения в оборудование в сумме 10 млн. руб. со сроком использования 5 лет. Варианты финансирования развития: 1. кредит сроком на 5 лет под 15% годовых с погашением равными долями каждые 6 месяцев; 2. потенциальный инвестор, готовый профинансировать весь проект, и просит 15% акций компании, а также 60% прибыли с продажи каждого продукта под брэндом «</w:t>
      </w:r>
      <w:proofErr w:type="spellStart"/>
      <w:r w:rsidRPr="006225C3">
        <w:rPr>
          <w:color w:val="000000"/>
          <w:sz w:val="27"/>
          <w:szCs w:val="27"/>
        </w:rPr>
        <w:t>Вэлла</w:t>
      </w:r>
      <w:proofErr w:type="spellEnd"/>
      <w:r w:rsidRPr="006225C3">
        <w:rPr>
          <w:color w:val="000000"/>
          <w:sz w:val="27"/>
          <w:szCs w:val="27"/>
        </w:rPr>
        <w:t xml:space="preserve">» в течении 5 лет. При этом, в настоящее время в компании существуют 3 акционера, каждый из которых владеет по 40-30-30% компании, соответственно, каждому акционеру нужно «отдать» 5% своей доли; 3. выпуск облигаций, номинал которых равен 1000 рублей 10% ежегодными купонными выплатами и сроком погашения 7 лет. Стоимость выпуска облигации 20 тыс. руб. Налог на прибыль составляет 20%. Норма дисконта 12%. Какой выбор руководства будет наиболее рациональным с </w:t>
      </w:r>
      <w:r w:rsidRPr="006225C3">
        <w:rPr>
          <w:color w:val="000000"/>
          <w:sz w:val="27"/>
          <w:szCs w:val="27"/>
        </w:rPr>
        <w:lastRenderedPageBreak/>
        <w:t>точки зрения доходности и риска? Вывод обоснуйте.</w:t>
      </w:r>
    </w:p>
    <w:p w14:paraId="17D73294" w14:textId="77777777" w:rsidR="00C9153A" w:rsidRDefault="00C9153A" w:rsidP="00C9153A">
      <w:pPr>
        <w:jc w:val="both"/>
        <w:rPr>
          <w:b/>
          <w:sz w:val="28"/>
          <w:szCs w:val="28"/>
        </w:rPr>
      </w:pPr>
    </w:p>
    <w:p w14:paraId="35BC1F8C" w14:textId="77777777" w:rsidR="00C9153A" w:rsidRPr="00241EA6" w:rsidRDefault="00C9153A" w:rsidP="00C9153A">
      <w:pPr>
        <w:pStyle w:val="a3"/>
        <w:numPr>
          <w:ilvl w:val="0"/>
          <w:numId w:val="6"/>
        </w:numPr>
        <w:ind w:left="0" w:firstLine="0"/>
        <w:jc w:val="both"/>
        <w:rPr>
          <w:b/>
          <w:sz w:val="28"/>
          <w:szCs w:val="28"/>
        </w:rPr>
      </w:pPr>
      <w:r w:rsidRPr="00241EA6">
        <w:rPr>
          <w:b/>
          <w:sz w:val="28"/>
          <w:szCs w:val="28"/>
        </w:rPr>
        <w:t>Фонд оценочных средств для проведения промежуточной аттестации обучающихся по дисциплине</w:t>
      </w:r>
    </w:p>
    <w:p w14:paraId="0D131827" w14:textId="77777777" w:rsidR="00C9153A" w:rsidRPr="00F56BE9" w:rsidRDefault="00C9153A" w:rsidP="00C9153A">
      <w:pPr>
        <w:pStyle w:val="a3"/>
        <w:ind w:left="450"/>
        <w:jc w:val="both"/>
        <w:rPr>
          <w:b/>
          <w:sz w:val="28"/>
          <w:szCs w:val="28"/>
        </w:rPr>
      </w:pPr>
    </w:p>
    <w:p w14:paraId="30923EED" w14:textId="6F1D9DB8" w:rsidR="00C9153A" w:rsidRDefault="00103143" w:rsidP="00C9153A">
      <w:pPr>
        <w:tabs>
          <w:tab w:val="left" w:pos="540"/>
        </w:tabs>
        <w:spacing w:line="360" w:lineRule="auto"/>
        <w:ind w:firstLine="709"/>
        <w:contextualSpacing/>
        <w:jc w:val="both"/>
        <w:rPr>
          <w:sz w:val="28"/>
          <w:szCs w:val="28"/>
        </w:rPr>
      </w:pPr>
      <w:r w:rsidRPr="0010314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03143">
        <w:rPr>
          <w:b/>
          <w:sz w:val="28"/>
          <w:szCs w:val="28"/>
        </w:rPr>
        <w:t xml:space="preserve"> </w:t>
      </w:r>
      <w:r w:rsidRPr="0010314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584CAC2" w14:textId="77777777" w:rsidR="00C9153A" w:rsidRDefault="00C9153A" w:rsidP="00C9153A">
      <w:pPr>
        <w:tabs>
          <w:tab w:val="left" w:pos="540"/>
        </w:tabs>
        <w:spacing w:line="360" w:lineRule="auto"/>
        <w:ind w:firstLine="709"/>
        <w:contextualSpacing/>
        <w:jc w:val="right"/>
        <w:rPr>
          <w:sz w:val="28"/>
          <w:szCs w:val="28"/>
        </w:rPr>
      </w:pPr>
      <w:r w:rsidRPr="005909CD">
        <w:rPr>
          <w:sz w:val="28"/>
          <w:szCs w:val="28"/>
        </w:rPr>
        <w:t>Таблица 5</w:t>
      </w:r>
    </w:p>
    <w:tbl>
      <w:tblPr>
        <w:tblStyle w:val="a4"/>
        <w:tblW w:w="5000" w:type="pct"/>
        <w:tblLook w:val="04A0" w:firstRow="1" w:lastRow="0" w:firstColumn="1" w:lastColumn="0" w:noHBand="0" w:noVBand="1"/>
      </w:tblPr>
      <w:tblGrid>
        <w:gridCol w:w="2233"/>
        <w:gridCol w:w="2303"/>
        <w:gridCol w:w="2303"/>
        <w:gridCol w:w="2506"/>
      </w:tblGrid>
      <w:tr w:rsidR="00C9153A" w:rsidRPr="001A4103" w14:paraId="21BA8255" w14:textId="77777777" w:rsidTr="003A21CF">
        <w:tc>
          <w:tcPr>
            <w:tcW w:w="1195" w:type="pct"/>
          </w:tcPr>
          <w:p w14:paraId="02636B51" w14:textId="77777777" w:rsidR="00C9153A" w:rsidRPr="00EF1119" w:rsidRDefault="00C9153A" w:rsidP="00E04655">
            <w:pPr>
              <w:tabs>
                <w:tab w:val="left" w:pos="540"/>
              </w:tabs>
              <w:contextualSpacing/>
              <w:jc w:val="both"/>
              <w:rPr>
                <w:sz w:val="24"/>
                <w:szCs w:val="24"/>
              </w:rPr>
            </w:pPr>
            <w:r w:rsidRPr="00EF1119">
              <w:rPr>
                <w:sz w:val="24"/>
                <w:szCs w:val="24"/>
              </w:rPr>
              <w:t>Наименование компетенции</w:t>
            </w:r>
          </w:p>
        </w:tc>
        <w:tc>
          <w:tcPr>
            <w:tcW w:w="1232" w:type="pct"/>
          </w:tcPr>
          <w:p w14:paraId="3B18B933" w14:textId="34237C5E" w:rsidR="00C9153A" w:rsidRPr="00EF1119" w:rsidRDefault="00C9153A" w:rsidP="00E04655">
            <w:pPr>
              <w:tabs>
                <w:tab w:val="left" w:pos="540"/>
              </w:tabs>
              <w:contextualSpacing/>
              <w:jc w:val="both"/>
              <w:rPr>
                <w:sz w:val="24"/>
                <w:szCs w:val="24"/>
              </w:rPr>
            </w:pPr>
            <w:r w:rsidRPr="00EF1119">
              <w:rPr>
                <w:sz w:val="24"/>
                <w:szCs w:val="24"/>
              </w:rPr>
              <w:t>Наименование индикаторов достижения компетенции</w:t>
            </w:r>
          </w:p>
        </w:tc>
        <w:tc>
          <w:tcPr>
            <w:tcW w:w="1232" w:type="pct"/>
          </w:tcPr>
          <w:p w14:paraId="3E85AAE7" w14:textId="77777777" w:rsidR="00C9153A" w:rsidRPr="00EF1119" w:rsidRDefault="00C9153A" w:rsidP="00E04655">
            <w:pPr>
              <w:tabs>
                <w:tab w:val="left" w:pos="540"/>
              </w:tabs>
              <w:contextualSpacing/>
              <w:jc w:val="both"/>
              <w:rPr>
                <w:sz w:val="24"/>
                <w:szCs w:val="24"/>
              </w:rPr>
            </w:pPr>
            <w:r w:rsidRPr="00EF1119">
              <w:rPr>
                <w:sz w:val="24"/>
                <w:szCs w:val="24"/>
              </w:rPr>
              <w:t>Результаты обучения (умения и знания), соотнесенные с индикаторами достижения компетенции</w:t>
            </w:r>
          </w:p>
        </w:tc>
        <w:tc>
          <w:tcPr>
            <w:tcW w:w="1341" w:type="pct"/>
          </w:tcPr>
          <w:p w14:paraId="28FA3470" w14:textId="77777777" w:rsidR="00C9153A" w:rsidRPr="00EF1119" w:rsidRDefault="00C9153A" w:rsidP="00E04655">
            <w:pPr>
              <w:tabs>
                <w:tab w:val="left" w:pos="540"/>
              </w:tabs>
              <w:contextualSpacing/>
              <w:jc w:val="both"/>
              <w:rPr>
                <w:sz w:val="24"/>
                <w:szCs w:val="24"/>
              </w:rPr>
            </w:pPr>
            <w:r w:rsidRPr="00EF1119">
              <w:rPr>
                <w:sz w:val="24"/>
                <w:szCs w:val="24"/>
              </w:rPr>
              <w:t>Типовые контрольные задания</w:t>
            </w:r>
          </w:p>
        </w:tc>
      </w:tr>
      <w:tr w:rsidR="00452C03" w:rsidRPr="001A4103" w14:paraId="179F0729" w14:textId="77777777" w:rsidTr="003A21CF">
        <w:trPr>
          <w:trHeight w:val="1658"/>
        </w:trPr>
        <w:tc>
          <w:tcPr>
            <w:tcW w:w="1195" w:type="pct"/>
            <w:vMerge w:val="restart"/>
          </w:tcPr>
          <w:p w14:paraId="29D76D47" w14:textId="7029E1A9" w:rsidR="00452C03" w:rsidRPr="00EF1119" w:rsidRDefault="00452C03" w:rsidP="003A21CF">
            <w:pPr>
              <w:tabs>
                <w:tab w:val="left" w:pos="540"/>
              </w:tabs>
              <w:contextualSpacing/>
              <w:jc w:val="both"/>
              <w:rPr>
                <w:sz w:val="24"/>
                <w:szCs w:val="24"/>
              </w:rPr>
            </w:pPr>
            <w:r w:rsidRPr="00EF1119">
              <w:rPr>
                <w:sz w:val="24"/>
                <w:szCs w:val="24"/>
              </w:rPr>
              <w:t>ПКП-1 Способность разрабатывать отдельные направления риск-менеджмента и страховые продукты</w:t>
            </w:r>
          </w:p>
        </w:tc>
        <w:tc>
          <w:tcPr>
            <w:tcW w:w="1232" w:type="pct"/>
            <w:vMerge w:val="restart"/>
          </w:tcPr>
          <w:p w14:paraId="488815A8" w14:textId="03F8E867" w:rsidR="00452C03" w:rsidRPr="00EF1119" w:rsidRDefault="00452C03" w:rsidP="003A21CF">
            <w:pPr>
              <w:tabs>
                <w:tab w:val="left" w:pos="540"/>
              </w:tabs>
              <w:contextualSpacing/>
              <w:jc w:val="both"/>
              <w:rPr>
                <w:sz w:val="24"/>
                <w:szCs w:val="24"/>
              </w:rPr>
            </w:pPr>
            <w:r w:rsidRPr="00EF1119">
              <w:rPr>
                <w:sz w:val="24"/>
                <w:szCs w:val="24"/>
              </w:rPr>
              <w:t>1.Применяет теоретические знания для разработки, освоения и внедрения методов и моделей управления рисками.</w:t>
            </w:r>
          </w:p>
        </w:tc>
        <w:tc>
          <w:tcPr>
            <w:tcW w:w="1232" w:type="pct"/>
          </w:tcPr>
          <w:p w14:paraId="27B3B835" w14:textId="0CC13016" w:rsidR="00452C03" w:rsidRPr="00EF1119" w:rsidRDefault="00452C03" w:rsidP="003A21CF">
            <w:pPr>
              <w:tabs>
                <w:tab w:val="left" w:pos="540"/>
              </w:tabs>
              <w:contextualSpacing/>
              <w:jc w:val="both"/>
              <w:rPr>
                <w:b/>
                <w:bCs/>
                <w:sz w:val="24"/>
                <w:szCs w:val="24"/>
              </w:rPr>
            </w:pPr>
            <w:r w:rsidRPr="00EF1119">
              <w:rPr>
                <w:b/>
                <w:bCs/>
                <w:sz w:val="24"/>
                <w:szCs w:val="24"/>
              </w:rPr>
              <w:t xml:space="preserve">Умения </w:t>
            </w:r>
            <w:r w:rsidRPr="00EF1119">
              <w:rPr>
                <w:sz w:val="24"/>
                <w:szCs w:val="24"/>
              </w:rPr>
              <w:t>применять теоретические знания для разработки и реализации методов и моделей управления финансовыми рисками.</w:t>
            </w:r>
          </w:p>
        </w:tc>
        <w:tc>
          <w:tcPr>
            <w:tcW w:w="1341" w:type="pct"/>
            <w:vMerge w:val="restart"/>
          </w:tcPr>
          <w:p w14:paraId="51D2AC43" w14:textId="77777777" w:rsidR="00934DED" w:rsidRPr="00EF1119" w:rsidRDefault="00934DED" w:rsidP="00934DED">
            <w:pPr>
              <w:tabs>
                <w:tab w:val="left" w:pos="540"/>
              </w:tabs>
              <w:contextualSpacing/>
              <w:jc w:val="both"/>
              <w:rPr>
                <w:sz w:val="24"/>
                <w:szCs w:val="24"/>
              </w:rPr>
            </w:pPr>
            <w:r w:rsidRPr="00EF1119">
              <w:rPr>
                <w:sz w:val="24"/>
                <w:szCs w:val="24"/>
              </w:rPr>
              <w:t>1.Методы снижения вероятности наступления рискового события: …</w:t>
            </w:r>
          </w:p>
          <w:p w14:paraId="1A275B3C" w14:textId="77777777" w:rsidR="00934DED" w:rsidRPr="00EF1119" w:rsidRDefault="00934DED" w:rsidP="00934DED">
            <w:pPr>
              <w:tabs>
                <w:tab w:val="left" w:pos="540"/>
              </w:tabs>
              <w:contextualSpacing/>
              <w:jc w:val="both"/>
              <w:rPr>
                <w:sz w:val="24"/>
                <w:szCs w:val="24"/>
              </w:rPr>
            </w:pPr>
            <w:r w:rsidRPr="00EF1119">
              <w:rPr>
                <w:sz w:val="24"/>
                <w:szCs w:val="24"/>
              </w:rPr>
              <w:t xml:space="preserve">2.Методы снижения последствий реализации риска: ... </w:t>
            </w:r>
          </w:p>
          <w:p w14:paraId="272A2A21" w14:textId="72E3DEEA" w:rsidR="00452C03" w:rsidRPr="00EF1119" w:rsidRDefault="00934DED" w:rsidP="00934DED">
            <w:pPr>
              <w:tabs>
                <w:tab w:val="left" w:pos="540"/>
              </w:tabs>
              <w:contextualSpacing/>
              <w:jc w:val="both"/>
              <w:rPr>
                <w:sz w:val="24"/>
                <w:szCs w:val="24"/>
              </w:rPr>
            </w:pPr>
            <w:r w:rsidRPr="00EF1119">
              <w:rPr>
                <w:sz w:val="24"/>
                <w:szCs w:val="24"/>
              </w:rPr>
              <w:t>3.Метод, сущность которого заключается в разработке нескольких вариантов финансового плана, из которых выбирается один, наиболее оптимальный – это метод ...</w:t>
            </w:r>
          </w:p>
        </w:tc>
      </w:tr>
      <w:tr w:rsidR="00452C03" w:rsidRPr="001A4103" w14:paraId="18510F78" w14:textId="77777777" w:rsidTr="003A21CF">
        <w:trPr>
          <w:trHeight w:val="1657"/>
        </w:trPr>
        <w:tc>
          <w:tcPr>
            <w:tcW w:w="1195" w:type="pct"/>
            <w:vMerge/>
          </w:tcPr>
          <w:p w14:paraId="4AE27B32" w14:textId="77777777" w:rsidR="00452C03" w:rsidRPr="00EF1119" w:rsidRDefault="00452C03" w:rsidP="003A21CF">
            <w:pPr>
              <w:tabs>
                <w:tab w:val="left" w:pos="540"/>
              </w:tabs>
              <w:contextualSpacing/>
              <w:jc w:val="both"/>
              <w:rPr>
                <w:sz w:val="24"/>
                <w:szCs w:val="24"/>
              </w:rPr>
            </w:pPr>
          </w:p>
        </w:tc>
        <w:tc>
          <w:tcPr>
            <w:tcW w:w="1232" w:type="pct"/>
            <w:vMerge/>
          </w:tcPr>
          <w:p w14:paraId="6D9D1C0E" w14:textId="77777777" w:rsidR="00452C03" w:rsidRPr="00EF1119" w:rsidRDefault="00452C03" w:rsidP="003A21CF">
            <w:pPr>
              <w:pStyle w:val="a3"/>
              <w:numPr>
                <w:ilvl w:val="0"/>
                <w:numId w:val="5"/>
              </w:numPr>
              <w:tabs>
                <w:tab w:val="left" w:pos="540"/>
              </w:tabs>
              <w:ind w:left="0" w:firstLine="0"/>
              <w:contextualSpacing/>
              <w:jc w:val="both"/>
              <w:rPr>
                <w:sz w:val="24"/>
                <w:szCs w:val="24"/>
              </w:rPr>
            </w:pPr>
          </w:p>
        </w:tc>
        <w:tc>
          <w:tcPr>
            <w:tcW w:w="1232" w:type="pct"/>
          </w:tcPr>
          <w:p w14:paraId="3F4A3EB2" w14:textId="42A24EE1" w:rsidR="00452C03" w:rsidRPr="00EF1119" w:rsidRDefault="00452C03" w:rsidP="003A21CF">
            <w:pPr>
              <w:tabs>
                <w:tab w:val="left" w:pos="540"/>
              </w:tabs>
              <w:contextualSpacing/>
              <w:jc w:val="both"/>
              <w:rPr>
                <w:b/>
                <w:bCs/>
                <w:sz w:val="24"/>
                <w:szCs w:val="24"/>
              </w:rPr>
            </w:pPr>
            <w:r w:rsidRPr="00EF1119">
              <w:rPr>
                <w:b/>
                <w:bCs/>
                <w:sz w:val="24"/>
                <w:szCs w:val="24"/>
              </w:rPr>
              <w:t xml:space="preserve">Знания </w:t>
            </w:r>
            <w:r w:rsidRPr="00EF1119">
              <w:rPr>
                <w:sz w:val="24"/>
                <w:szCs w:val="24"/>
              </w:rPr>
              <w:t>теоретических основ разработки, освоения и внедрения методов и моделей управления финансовыми рисками</w:t>
            </w:r>
          </w:p>
        </w:tc>
        <w:tc>
          <w:tcPr>
            <w:tcW w:w="1341" w:type="pct"/>
            <w:vMerge/>
          </w:tcPr>
          <w:p w14:paraId="1E540503" w14:textId="3AA2CA70" w:rsidR="00452C03" w:rsidRPr="00EF1119" w:rsidRDefault="00452C03" w:rsidP="003A21CF">
            <w:pPr>
              <w:tabs>
                <w:tab w:val="left" w:pos="540"/>
              </w:tabs>
              <w:contextualSpacing/>
              <w:jc w:val="both"/>
              <w:rPr>
                <w:sz w:val="24"/>
                <w:szCs w:val="24"/>
              </w:rPr>
            </w:pPr>
          </w:p>
        </w:tc>
      </w:tr>
      <w:tr w:rsidR="003A21CF" w:rsidRPr="001A4103" w14:paraId="5F02B5C5" w14:textId="77777777" w:rsidTr="003A21CF">
        <w:trPr>
          <w:trHeight w:val="1050"/>
        </w:trPr>
        <w:tc>
          <w:tcPr>
            <w:tcW w:w="1195" w:type="pct"/>
            <w:vMerge/>
          </w:tcPr>
          <w:p w14:paraId="78CB3E17" w14:textId="77777777" w:rsidR="003A21CF" w:rsidRPr="00EF1119" w:rsidRDefault="003A21CF" w:rsidP="003A21CF">
            <w:pPr>
              <w:tabs>
                <w:tab w:val="left" w:pos="540"/>
              </w:tabs>
              <w:ind w:firstLine="709"/>
              <w:contextualSpacing/>
              <w:jc w:val="both"/>
              <w:rPr>
                <w:sz w:val="24"/>
                <w:szCs w:val="24"/>
              </w:rPr>
            </w:pPr>
          </w:p>
        </w:tc>
        <w:tc>
          <w:tcPr>
            <w:tcW w:w="1232" w:type="pct"/>
            <w:vMerge w:val="restart"/>
          </w:tcPr>
          <w:p w14:paraId="2819EDD8" w14:textId="5A6B2943" w:rsidR="003A21CF" w:rsidRPr="00EF1119" w:rsidRDefault="003A21CF" w:rsidP="003A21CF">
            <w:pPr>
              <w:tabs>
                <w:tab w:val="left" w:pos="540"/>
              </w:tabs>
              <w:contextualSpacing/>
              <w:jc w:val="both"/>
              <w:rPr>
                <w:sz w:val="24"/>
                <w:szCs w:val="24"/>
              </w:rPr>
            </w:pPr>
            <w:r w:rsidRPr="00EF1119">
              <w:rPr>
                <w:sz w:val="24"/>
                <w:szCs w:val="24"/>
              </w:rPr>
              <w:t>2. Применяет теоретические знания для разработки, освоения и внедрения страховых продуктов.</w:t>
            </w:r>
          </w:p>
        </w:tc>
        <w:tc>
          <w:tcPr>
            <w:tcW w:w="1232" w:type="pct"/>
          </w:tcPr>
          <w:p w14:paraId="05C64A1E" w14:textId="7711BEAB" w:rsidR="003A21CF" w:rsidRPr="00EF1119" w:rsidRDefault="003A21CF" w:rsidP="003A21CF">
            <w:pPr>
              <w:tabs>
                <w:tab w:val="left" w:pos="540"/>
              </w:tabs>
              <w:contextualSpacing/>
              <w:jc w:val="both"/>
              <w:rPr>
                <w:sz w:val="24"/>
                <w:szCs w:val="24"/>
              </w:rPr>
            </w:pPr>
            <w:r w:rsidRPr="00EF1119">
              <w:rPr>
                <w:b/>
                <w:bCs/>
                <w:sz w:val="24"/>
                <w:szCs w:val="24"/>
              </w:rPr>
              <w:t xml:space="preserve">Умения </w:t>
            </w:r>
            <w:r w:rsidRPr="00EF1119">
              <w:rPr>
                <w:sz w:val="24"/>
                <w:szCs w:val="24"/>
              </w:rPr>
              <w:t>применять теоретические знания для разработки, освоения и внедрения страховых продуктов</w:t>
            </w:r>
          </w:p>
        </w:tc>
        <w:tc>
          <w:tcPr>
            <w:tcW w:w="1341" w:type="pct"/>
            <w:vMerge w:val="restart"/>
          </w:tcPr>
          <w:p w14:paraId="48BAA803" w14:textId="77777777" w:rsidR="003A21CF" w:rsidRPr="00EF1119" w:rsidRDefault="00934DED" w:rsidP="003A21CF">
            <w:pPr>
              <w:tabs>
                <w:tab w:val="left" w:pos="540"/>
              </w:tabs>
              <w:contextualSpacing/>
              <w:jc w:val="both"/>
              <w:rPr>
                <w:b/>
                <w:bCs/>
                <w:sz w:val="24"/>
                <w:szCs w:val="24"/>
              </w:rPr>
            </w:pPr>
            <w:r w:rsidRPr="00EF1119">
              <w:rPr>
                <w:b/>
                <w:bCs/>
                <w:sz w:val="24"/>
                <w:szCs w:val="24"/>
              </w:rPr>
              <w:t>1.</w:t>
            </w:r>
            <w:r w:rsidRPr="00EF1119">
              <w:rPr>
                <w:sz w:val="24"/>
                <w:szCs w:val="24"/>
              </w:rPr>
              <w:t>Отличительные особенности систематических и</w:t>
            </w:r>
            <w:r w:rsidRPr="00EF1119">
              <w:rPr>
                <w:b/>
                <w:bCs/>
                <w:sz w:val="24"/>
                <w:szCs w:val="24"/>
              </w:rPr>
              <w:t xml:space="preserve"> </w:t>
            </w:r>
            <w:r w:rsidRPr="00EF1119">
              <w:rPr>
                <w:sz w:val="24"/>
                <w:szCs w:val="24"/>
              </w:rPr>
              <w:t>несистематических рисков с точки зрения применения страховых продуктов.</w:t>
            </w:r>
          </w:p>
          <w:p w14:paraId="4F3FD3AD" w14:textId="3194C236" w:rsidR="00303BAB" w:rsidRPr="00EF1119" w:rsidRDefault="00934DED" w:rsidP="003A21CF">
            <w:pPr>
              <w:tabs>
                <w:tab w:val="left" w:pos="540"/>
              </w:tabs>
              <w:contextualSpacing/>
              <w:jc w:val="both"/>
              <w:rPr>
                <w:sz w:val="24"/>
                <w:szCs w:val="24"/>
              </w:rPr>
            </w:pPr>
            <w:r w:rsidRPr="00EF1119">
              <w:rPr>
                <w:b/>
                <w:bCs/>
                <w:sz w:val="24"/>
                <w:szCs w:val="24"/>
              </w:rPr>
              <w:t>2.</w:t>
            </w:r>
            <w:r w:rsidRPr="00EF1119">
              <w:rPr>
                <w:sz w:val="24"/>
                <w:szCs w:val="24"/>
              </w:rPr>
              <w:t xml:space="preserve">Страховые </w:t>
            </w:r>
            <w:r w:rsidRPr="00EF1119">
              <w:rPr>
                <w:sz w:val="24"/>
                <w:szCs w:val="24"/>
              </w:rPr>
              <w:lastRenderedPageBreak/>
              <w:t>продукты</w:t>
            </w:r>
            <w:r w:rsidR="00303BAB" w:rsidRPr="00EF1119">
              <w:rPr>
                <w:sz w:val="24"/>
                <w:szCs w:val="24"/>
              </w:rPr>
              <w:t>-</w:t>
            </w:r>
          </w:p>
          <w:p w14:paraId="13714B46" w14:textId="77777777" w:rsidR="00934DED" w:rsidRPr="00EF1119" w:rsidRDefault="00303BAB" w:rsidP="003A21CF">
            <w:pPr>
              <w:tabs>
                <w:tab w:val="left" w:pos="540"/>
              </w:tabs>
              <w:contextualSpacing/>
              <w:jc w:val="both"/>
              <w:rPr>
                <w:sz w:val="24"/>
                <w:szCs w:val="24"/>
              </w:rPr>
            </w:pPr>
            <w:r w:rsidRPr="00EF1119">
              <w:rPr>
                <w:sz w:val="24"/>
                <w:szCs w:val="24"/>
              </w:rPr>
              <w:t>А.</w:t>
            </w:r>
            <w:r w:rsidR="00934DED" w:rsidRPr="00EF1119">
              <w:rPr>
                <w:sz w:val="24"/>
                <w:szCs w:val="24"/>
              </w:rPr>
              <w:t xml:space="preserve"> снижают вероятность возникновения рисков </w:t>
            </w:r>
          </w:p>
          <w:p w14:paraId="694DF1E4" w14:textId="77777777" w:rsidR="00303BAB" w:rsidRPr="00EF1119" w:rsidRDefault="00303BAB" w:rsidP="003A21CF">
            <w:pPr>
              <w:tabs>
                <w:tab w:val="left" w:pos="540"/>
              </w:tabs>
              <w:contextualSpacing/>
              <w:jc w:val="both"/>
              <w:rPr>
                <w:sz w:val="24"/>
                <w:szCs w:val="24"/>
              </w:rPr>
            </w:pPr>
            <w:r w:rsidRPr="00EF1119">
              <w:rPr>
                <w:sz w:val="24"/>
                <w:szCs w:val="24"/>
              </w:rPr>
              <w:t>Б. снижают последствия реализации рисков</w:t>
            </w:r>
          </w:p>
          <w:p w14:paraId="1932364A" w14:textId="77777777" w:rsidR="00303BAB" w:rsidRPr="00EF1119" w:rsidRDefault="00303BAB" w:rsidP="003A21CF">
            <w:pPr>
              <w:tabs>
                <w:tab w:val="left" w:pos="540"/>
              </w:tabs>
              <w:contextualSpacing/>
              <w:jc w:val="both"/>
              <w:rPr>
                <w:sz w:val="24"/>
                <w:szCs w:val="24"/>
              </w:rPr>
            </w:pPr>
            <w:r w:rsidRPr="00EF1119">
              <w:rPr>
                <w:sz w:val="24"/>
                <w:szCs w:val="24"/>
              </w:rPr>
              <w:t>В. полностью компенсируют потери по страховому случаю</w:t>
            </w:r>
          </w:p>
          <w:p w14:paraId="689D25F5" w14:textId="77777777" w:rsidR="00303BAB" w:rsidRPr="00EF1119" w:rsidRDefault="00303BAB" w:rsidP="003A21CF">
            <w:pPr>
              <w:tabs>
                <w:tab w:val="left" w:pos="540"/>
              </w:tabs>
              <w:contextualSpacing/>
              <w:jc w:val="both"/>
              <w:rPr>
                <w:sz w:val="24"/>
                <w:szCs w:val="24"/>
              </w:rPr>
            </w:pPr>
            <w:r w:rsidRPr="00EF1119">
              <w:rPr>
                <w:sz w:val="24"/>
                <w:szCs w:val="24"/>
              </w:rPr>
              <w:t>Г. компенсируют потери в размере страховой премии</w:t>
            </w:r>
          </w:p>
          <w:p w14:paraId="5E1176AD" w14:textId="5D136B19" w:rsidR="00303BAB" w:rsidRPr="00EF1119" w:rsidRDefault="00303BAB" w:rsidP="003A21CF">
            <w:pPr>
              <w:tabs>
                <w:tab w:val="left" w:pos="540"/>
              </w:tabs>
              <w:contextualSpacing/>
              <w:jc w:val="both"/>
              <w:rPr>
                <w:b/>
                <w:bCs/>
                <w:sz w:val="24"/>
                <w:szCs w:val="24"/>
              </w:rPr>
            </w:pPr>
            <w:r w:rsidRPr="00EF1119">
              <w:rPr>
                <w:sz w:val="24"/>
                <w:szCs w:val="24"/>
              </w:rPr>
              <w:t>Д. не обязательны к исполнению</w:t>
            </w:r>
          </w:p>
        </w:tc>
      </w:tr>
      <w:tr w:rsidR="003A21CF" w:rsidRPr="001A4103" w14:paraId="5E73429C" w14:textId="77777777" w:rsidTr="00934DED">
        <w:trPr>
          <w:trHeight w:val="2006"/>
        </w:trPr>
        <w:tc>
          <w:tcPr>
            <w:tcW w:w="1195" w:type="pct"/>
            <w:vMerge/>
          </w:tcPr>
          <w:p w14:paraId="06042820" w14:textId="77777777" w:rsidR="003A21CF" w:rsidRPr="00EF1119" w:rsidRDefault="003A21CF" w:rsidP="003A21CF">
            <w:pPr>
              <w:tabs>
                <w:tab w:val="left" w:pos="540"/>
              </w:tabs>
              <w:ind w:firstLine="709"/>
              <w:contextualSpacing/>
              <w:jc w:val="both"/>
              <w:rPr>
                <w:sz w:val="24"/>
                <w:szCs w:val="24"/>
              </w:rPr>
            </w:pPr>
          </w:p>
        </w:tc>
        <w:tc>
          <w:tcPr>
            <w:tcW w:w="1232" w:type="pct"/>
            <w:vMerge/>
          </w:tcPr>
          <w:p w14:paraId="68841A21" w14:textId="77777777" w:rsidR="003A21CF" w:rsidRPr="00EF1119" w:rsidRDefault="003A21CF" w:rsidP="003A21CF">
            <w:pPr>
              <w:pStyle w:val="a3"/>
              <w:numPr>
                <w:ilvl w:val="0"/>
                <w:numId w:val="5"/>
              </w:numPr>
              <w:tabs>
                <w:tab w:val="left" w:pos="540"/>
              </w:tabs>
              <w:ind w:left="0" w:firstLine="0"/>
              <w:contextualSpacing/>
              <w:jc w:val="both"/>
              <w:rPr>
                <w:sz w:val="24"/>
                <w:szCs w:val="24"/>
              </w:rPr>
            </w:pPr>
          </w:p>
        </w:tc>
        <w:tc>
          <w:tcPr>
            <w:tcW w:w="1232" w:type="pct"/>
          </w:tcPr>
          <w:p w14:paraId="2EEB6145" w14:textId="0A2CE5E3" w:rsidR="003A21CF" w:rsidRPr="00EF1119" w:rsidRDefault="003A21CF" w:rsidP="003A21CF">
            <w:pPr>
              <w:tabs>
                <w:tab w:val="left" w:pos="540"/>
              </w:tabs>
              <w:contextualSpacing/>
              <w:jc w:val="both"/>
              <w:rPr>
                <w:sz w:val="24"/>
                <w:szCs w:val="24"/>
              </w:rPr>
            </w:pPr>
            <w:r w:rsidRPr="00EF1119">
              <w:rPr>
                <w:b/>
                <w:bCs/>
                <w:sz w:val="24"/>
                <w:szCs w:val="24"/>
              </w:rPr>
              <w:t>Знания</w:t>
            </w:r>
            <w:r w:rsidRPr="00EF1119">
              <w:rPr>
                <w:sz w:val="24"/>
                <w:szCs w:val="24"/>
              </w:rPr>
              <w:t xml:space="preserve"> теоретических основ разработки, освоения и внедрения страховых продуктов</w:t>
            </w:r>
          </w:p>
        </w:tc>
        <w:tc>
          <w:tcPr>
            <w:tcW w:w="1341" w:type="pct"/>
            <w:vMerge/>
          </w:tcPr>
          <w:p w14:paraId="16FF6285" w14:textId="77777777" w:rsidR="003A21CF" w:rsidRPr="00EF1119" w:rsidRDefault="003A21CF" w:rsidP="003A21CF">
            <w:pPr>
              <w:tabs>
                <w:tab w:val="left" w:pos="540"/>
              </w:tabs>
              <w:contextualSpacing/>
              <w:jc w:val="both"/>
              <w:rPr>
                <w:sz w:val="24"/>
                <w:szCs w:val="24"/>
              </w:rPr>
            </w:pPr>
          </w:p>
        </w:tc>
      </w:tr>
      <w:tr w:rsidR="003A21CF" w:rsidRPr="001A4103" w14:paraId="481F25EF" w14:textId="77777777" w:rsidTr="003A21CF">
        <w:trPr>
          <w:trHeight w:val="765"/>
        </w:trPr>
        <w:tc>
          <w:tcPr>
            <w:tcW w:w="1195" w:type="pct"/>
            <w:vMerge w:val="restart"/>
          </w:tcPr>
          <w:p w14:paraId="404CB61E" w14:textId="2813FB7C" w:rsidR="003A21CF" w:rsidRPr="00EF1119" w:rsidRDefault="003A21CF" w:rsidP="003A21CF">
            <w:pPr>
              <w:tabs>
                <w:tab w:val="left" w:pos="540"/>
              </w:tabs>
              <w:contextualSpacing/>
              <w:jc w:val="both"/>
              <w:rPr>
                <w:sz w:val="24"/>
                <w:szCs w:val="24"/>
              </w:rPr>
            </w:pPr>
            <w:r w:rsidRPr="00EF1119">
              <w:rPr>
                <w:sz w:val="24"/>
                <w:szCs w:val="24"/>
              </w:rPr>
              <w:t>ПКП-2 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1232" w:type="pct"/>
            <w:vMerge w:val="restart"/>
          </w:tcPr>
          <w:p w14:paraId="59F367AD" w14:textId="21B699A5" w:rsidR="003A21CF" w:rsidRPr="00EF1119" w:rsidRDefault="003A21CF" w:rsidP="003A21CF">
            <w:pPr>
              <w:tabs>
                <w:tab w:val="left" w:pos="540"/>
              </w:tabs>
              <w:contextualSpacing/>
              <w:jc w:val="both"/>
              <w:rPr>
                <w:sz w:val="24"/>
                <w:szCs w:val="24"/>
              </w:rPr>
            </w:pPr>
            <w:r w:rsidRPr="00EF1119">
              <w:rPr>
                <w:sz w:val="24"/>
                <w:szCs w:val="24"/>
              </w:rPr>
              <w:t>1.Оценивает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tc>
        <w:tc>
          <w:tcPr>
            <w:tcW w:w="1232" w:type="pct"/>
          </w:tcPr>
          <w:p w14:paraId="69DD3C53" w14:textId="479F9D59" w:rsidR="003A21CF" w:rsidRPr="00EF1119" w:rsidRDefault="003A21CF" w:rsidP="003A21CF">
            <w:pPr>
              <w:tabs>
                <w:tab w:val="left" w:pos="540"/>
              </w:tabs>
              <w:contextualSpacing/>
              <w:rPr>
                <w:sz w:val="24"/>
                <w:szCs w:val="24"/>
              </w:rPr>
            </w:pPr>
            <w:r w:rsidRPr="00EF1119">
              <w:rPr>
                <w:b/>
                <w:bCs/>
                <w:sz w:val="24"/>
                <w:szCs w:val="24"/>
              </w:rPr>
              <w:t xml:space="preserve">Умения </w:t>
            </w:r>
            <w:r w:rsidRPr="00EF1119">
              <w:rPr>
                <w:sz w:val="24"/>
                <w:szCs w:val="24"/>
              </w:rPr>
              <w:t>оценивать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 в контексте управления</w:t>
            </w:r>
            <w:r w:rsidRPr="00EF1119">
              <w:rPr>
                <w:b/>
                <w:bCs/>
                <w:sz w:val="24"/>
                <w:szCs w:val="24"/>
              </w:rPr>
              <w:t xml:space="preserve"> </w:t>
            </w:r>
            <w:r w:rsidRPr="00EF1119">
              <w:rPr>
                <w:sz w:val="24"/>
                <w:szCs w:val="24"/>
              </w:rPr>
              <w:t>финансовыми рисками</w:t>
            </w:r>
          </w:p>
        </w:tc>
        <w:tc>
          <w:tcPr>
            <w:tcW w:w="1341" w:type="pct"/>
            <w:vMerge w:val="restart"/>
          </w:tcPr>
          <w:p w14:paraId="1D98A6E6" w14:textId="109ACB64" w:rsidR="005D51CD" w:rsidRPr="00EF1119" w:rsidRDefault="005D51CD" w:rsidP="003A21CF">
            <w:pPr>
              <w:tabs>
                <w:tab w:val="left" w:pos="540"/>
              </w:tabs>
              <w:contextualSpacing/>
              <w:rPr>
                <w:sz w:val="24"/>
                <w:szCs w:val="24"/>
              </w:rPr>
            </w:pPr>
            <w:r w:rsidRPr="00EF1119">
              <w:rPr>
                <w:sz w:val="24"/>
                <w:szCs w:val="24"/>
              </w:rPr>
              <w:t xml:space="preserve">1.Какой вид страхования занимает наибольшую долю страхового рынка? </w:t>
            </w:r>
          </w:p>
          <w:p w14:paraId="03985854" w14:textId="550A389D" w:rsidR="005D51CD" w:rsidRPr="00EF1119" w:rsidRDefault="005D51CD" w:rsidP="005D51CD">
            <w:pPr>
              <w:tabs>
                <w:tab w:val="left" w:pos="540"/>
              </w:tabs>
              <w:contextualSpacing/>
              <w:rPr>
                <w:sz w:val="24"/>
                <w:szCs w:val="24"/>
              </w:rPr>
            </w:pPr>
            <w:r w:rsidRPr="00EF1119">
              <w:rPr>
                <w:sz w:val="24"/>
                <w:szCs w:val="24"/>
              </w:rPr>
              <w:t>2.Информационная база управления финансовыми рисками включает ...</w:t>
            </w:r>
          </w:p>
          <w:p w14:paraId="06813269" w14:textId="762B793C" w:rsidR="005D51CD" w:rsidRPr="00EF1119" w:rsidRDefault="005D51CD" w:rsidP="005D51CD">
            <w:pPr>
              <w:tabs>
                <w:tab w:val="left" w:pos="540"/>
              </w:tabs>
              <w:contextualSpacing/>
              <w:rPr>
                <w:sz w:val="24"/>
                <w:szCs w:val="24"/>
              </w:rPr>
            </w:pPr>
            <w:r w:rsidRPr="00EF1119">
              <w:rPr>
                <w:sz w:val="24"/>
                <w:szCs w:val="24"/>
              </w:rPr>
              <w:t>3. Методы оценки финансовых рисков, основанные на исторических данных…</w:t>
            </w:r>
          </w:p>
          <w:p w14:paraId="3FDB2AA7" w14:textId="77777777" w:rsidR="005D51CD" w:rsidRPr="00EF1119" w:rsidRDefault="005D51CD" w:rsidP="005D51CD">
            <w:pPr>
              <w:tabs>
                <w:tab w:val="left" w:pos="540"/>
              </w:tabs>
              <w:contextualSpacing/>
              <w:rPr>
                <w:sz w:val="24"/>
                <w:szCs w:val="24"/>
              </w:rPr>
            </w:pPr>
            <w:r w:rsidRPr="00EF1119">
              <w:rPr>
                <w:sz w:val="24"/>
                <w:szCs w:val="24"/>
              </w:rPr>
              <w:t>4.Сущность метода аналогий заключается в том, что…</w:t>
            </w:r>
          </w:p>
          <w:p w14:paraId="39F99D16" w14:textId="11E32B5C" w:rsidR="00367223" w:rsidRPr="00EF1119" w:rsidRDefault="00367223" w:rsidP="00367223">
            <w:pPr>
              <w:tabs>
                <w:tab w:val="left" w:pos="540"/>
              </w:tabs>
              <w:contextualSpacing/>
              <w:rPr>
                <w:sz w:val="24"/>
                <w:szCs w:val="24"/>
              </w:rPr>
            </w:pPr>
            <w:r w:rsidRPr="00EF1119">
              <w:rPr>
                <w:sz w:val="24"/>
                <w:szCs w:val="24"/>
              </w:rPr>
              <w:t>5. Обзор ключевых показателей деятельности страховщиков публикует …</w:t>
            </w:r>
          </w:p>
          <w:p w14:paraId="67B528A8" w14:textId="77777777" w:rsidR="00367223" w:rsidRPr="00EF1119" w:rsidRDefault="00367223" w:rsidP="00367223">
            <w:pPr>
              <w:tabs>
                <w:tab w:val="left" w:pos="540"/>
              </w:tabs>
              <w:contextualSpacing/>
              <w:rPr>
                <w:sz w:val="24"/>
                <w:szCs w:val="24"/>
              </w:rPr>
            </w:pPr>
            <w:r w:rsidRPr="00EF1119">
              <w:rPr>
                <w:sz w:val="24"/>
                <w:szCs w:val="24"/>
              </w:rPr>
              <w:t>А. Банк России</w:t>
            </w:r>
          </w:p>
          <w:p w14:paraId="7FD72BEB" w14:textId="77777777" w:rsidR="00367223" w:rsidRPr="00EF1119" w:rsidRDefault="00367223" w:rsidP="00367223">
            <w:pPr>
              <w:tabs>
                <w:tab w:val="left" w:pos="540"/>
              </w:tabs>
              <w:contextualSpacing/>
              <w:rPr>
                <w:sz w:val="24"/>
                <w:szCs w:val="24"/>
              </w:rPr>
            </w:pPr>
            <w:r w:rsidRPr="00EF1119">
              <w:rPr>
                <w:sz w:val="24"/>
                <w:szCs w:val="24"/>
              </w:rPr>
              <w:t xml:space="preserve">Б.  </w:t>
            </w:r>
            <w:proofErr w:type="spellStart"/>
            <w:r w:rsidRPr="00EF1119">
              <w:rPr>
                <w:sz w:val="24"/>
                <w:szCs w:val="24"/>
              </w:rPr>
              <w:t>Госстрахнадзор</w:t>
            </w:r>
            <w:proofErr w:type="spellEnd"/>
          </w:p>
          <w:p w14:paraId="4BD64C48" w14:textId="77777777" w:rsidR="00367223" w:rsidRPr="00EF1119" w:rsidRDefault="00367223" w:rsidP="00367223">
            <w:pPr>
              <w:tabs>
                <w:tab w:val="left" w:pos="540"/>
              </w:tabs>
              <w:contextualSpacing/>
              <w:rPr>
                <w:sz w:val="24"/>
                <w:szCs w:val="24"/>
              </w:rPr>
            </w:pPr>
            <w:r w:rsidRPr="00EF1119">
              <w:rPr>
                <w:sz w:val="24"/>
                <w:szCs w:val="24"/>
              </w:rPr>
              <w:t>В. Департамент страхового надзора Министерства финансов</w:t>
            </w:r>
          </w:p>
          <w:p w14:paraId="3E1CC17A" w14:textId="77777777" w:rsidR="00367223" w:rsidRPr="00EF1119" w:rsidRDefault="00367223" w:rsidP="00367223">
            <w:pPr>
              <w:tabs>
                <w:tab w:val="left" w:pos="540"/>
              </w:tabs>
              <w:contextualSpacing/>
              <w:rPr>
                <w:sz w:val="24"/>
                <w:szCs w:val="24"/>
              </w:rPr>
            </w:pPr>
            <w:r w:rsidRPr="00EF1119">
              <w:rPr>
                <w:sz w:val="24"/>
                <w:szCs w:val="24"/>
              </w:rPr>
              <w:t>Г. Федеральное Казначейство</w:t>
            </w:r>
          </w:p>
          <w:p w14:paraId="3EB530D5" w14:textId="36C131C3" w:rsidR="00367223" w:rsidRPr="00EF1119" w:rsidRDefault="00367223" w:rsidP="00367223">
            <w:pPr>
              <w:tabs>
                <w:tab w:val="left" w:pos="540"/>
              </w:tabs>
              <w:contextualSpacing/>
              <w:rPr>
                <w:sz w:val="24"/>
                <w:szCs w:val="24"/>
              </w:rPr>
            </w:pPr>
            <w:r w:rsidRPr="00EF1119">
              <w:rPr>
                <w:sz w:val="24"/>
                <w:szCs w:val="24"/>
              </w:rPr>
              <w:t>Д. Всероссийский союз страховщиков (ВСС)</w:t>
            </w:r>
          </w:p>
        </w:tc>
      </w:tr>
      <w:tr w:rsidR="003A21CF" w:rsidRPr="001A4103" w14:paraId="2E3152C6" w14:textId="77777777" w:rsidTr="003A21CF">
        <w:trPr>
          <w:trHeight w:val="765"/>
        </w:trPr>
        <w:tc>
          <w:tcPr>
            <w:tcW w:w="1195" w:type="pct"/>
            <w:vMerge/>
          </w:tcPr>
          <w:p w14:paraId="6DFF1165" w14:textId="77777777" w:rsidR="003A21CF" w:rsidRPr="00EF1119" w:rsidRDefault="003A21CF" w:rsidP="003A21CF">
            <w:pPr>
              <w:tabs>
                <w:tab w:val="left" w:pos="540"/>
              </w:tabs>
              <w:contextualSpacing/>
              <w:jc w:val="both"/>
              <w:rPr>
                <w:sz w:val="24"/>
                <w:szCs w:val="24"/>
              </w:rPr>
            </w:pPr>
          </w:p>
        </w:tc>
        <w:tc>
          <w:tcPr>
            <w:tcW w:w="1232" w:type="pct"/>
            <w:vMerge/>
          </w:tcPr>
          <w:p w14:paraId="6D4B4C25" w14:textId="77777777" w:rsidR="003A21CF" w:rsidRPr="00EF1119" w:rsidRDefault="003A21CF" w:rsidP="003A21CF">
            <w:pPr>
              <w:pStyle w:val="a3"/>
              <w:numPr>
                <w:ilvl w:val="0"/>
                <w:numId w:val="4"/>
              </w:numPr>
              <w:tabs>
                <w:tab w:val="left" w:pos="540"/>
              </w:tabs>
              <w:ind w:left="0" w:firstLine="0"/>
              <w:contextualSpacing/>
              <w:jc w:val="both"/>
              <w:rPr>
                <w:sz w:val="24"/>
                <w:szCs w:val="24"/>
              </w:rPr>
            </w:pPr>
          </w:p>
        </w:tc>
        <w:tc>
          <w:tcPr>
            <w:tcW w:w="1232" w:type="pct"/>
          </w:tcPr>
          <w:p w14:paraId="7CB51C67" w14:textId="0D149D1C" w:rsidR="003A21CF" w:rsidRPr="00EF1119" w:rsidRDefault="003A21CF" w:rsidP="003A21CF">
            <w:pPr>
              <w:tabs>
                <w:tab w:val="left" w:pos="540"/>
              </w:tabs>
              <w:contextualSpacing/>
              <w:rPr>
                <w:sz w:val="24"/>
                <w:szCs w:val="24"/>
              </w:rPr>
            </w:pPr>
            <w:r w:rsidRPr="00EF1119">
              <w:rPr>
                <w:b/>
                <w:bCs/>
                <w:sz w:val="24"/>
                <w:szCs w:val="24"/>
              </w:rPr>
              <w:t xml:space="preserve">Знания </w:t>
            </w:r>
            <w:r w:rsidRPr="00EF1119">
              <w:rPr>
                <w:sz w:val="24"/>
                <w:szCs w:val="24"/>
              </w:rPr>
              <w:t>современного состояние и тенденции развития страховых рынков в сопоставлении с уровнем развития национальной экономики и зарубежными страховыми рынками в контексте управления финансовыми рисками</w:t>
            </w:r>
          </w:p>
        </w:tc>
        <w:tc>
          <w:tcPr>
            <w:tcW w:w="1341" w:type="pct"/>
            <w:vMerge/>
          </w:tcPr>
          <w:p w14:paraId="4B0F8A16" w14:textId="77777777" w:rsidR="003A21CF" w:rsidRPr="00EF1119" w:rsidRDefault="003A21CF" w:rsidP="003A21CF">
            <w:pPr>
              <w:tabs>
                <w:tab w:val="left" w:pos="540"/>
              </w:tabs>
              <w:contextualSpacing/>
              <w:rPr>
                <w:b/>
                <w:bCs/>
                <w:sz w:val="24"/>
                <w:szCs w:val="24"/>
              </w:rPr>
            </w:pPr>
          </w:p>
        </w:tc>
      </w:tr>
      <w:tr w:rsidR="003A21CF" w:rsidRPr="001A4103" w14:paraId="551C3CD4" w14:textId="77777777" w:rsidTr="003A21CF">
        <w:trPr>
          <w:trHeight w:val="765"/>
        </w:trPr>
        <w:tc>
          <w:tcPr>
            <w:tcW w:w="1195" w:type="pct"/>
            <w:vMerge/>
          </w:tcPr>
          <w:p w14:paraId="3541352C" w14:textId="77777777" w:rsidR="003A21CF" w:rsidRPr="00EF1119" w:rsidRDefault="003A21CF" w:rsidP="003A21CF">
            <w:pPr>
              <w:tabs>
                <w:tab w:val="left" w:pos="540"/>
              </w:tabs>
              <w:contextualSpacing/>
              <w:jc w:val="both"/>
              <w:rPr>
                <w:sz w:val="24"/>
                <w:szCs w:val="24"/>
              </w:rPr>
            </w:pPr>
          </w:p>
        </w:tc>
        <w:tc>
          <w:tcPr>
            <w:tcW w:w="1232" w:type="pct"/>
            <w:vMerge w:val="restart"/>
          </w:tcPr>
          <w:p w14:paraId="21A19827" w14:textId="10A47BE5" w:rsidR="003A21CF" w:rsidRPr="00EF1119" w:rsidRDefault="003A21CF" w:rsidP="003A21CF">
            <w:pPr>
              <w:tabs>
                <w:tab w:val="left" w:pos="540"/>
              </w:tabs>
              <w:contextualSpacing/>
              <w:jc w:val="both"/>
              <w:rPr>
                <w:sz w:val="24"/>
                <w:szCs w:val="24"/>
              </w:rPr>
            </w:pPr>
            <w:r w:rsidRPr="00EF1119">
              <w:rPr>
                <w:sz w:val="24"/>
                <w:szCs w:val="24"/>
              </w:rPr>
              <w:t xml:space="preserve">2.Разрабатывает, осваивает и внедряет программы продаж и использования </w:t>
            </w:r>
            <w:r w:rsidRPr="00EF1119">
              <w:rPr>
                <w:sz w:val="24"/>
                <w:szCs w:val="24"/>
              </w:rPr>
              <w:lastRenderedPageBreak/>
              <w:t>страховых продуктов.</w:t>
            </w:r>
          </w:p>
        </w:tc>
        <w:tc>
          <w:tcPr>
            <w:tcW w:w="1232" w:type="pct"/>
          </w:tcPr>
          <w:p w14:paraId="4F56C85D" w14:textId="3DD4559E" w:rsidR="003A21CF" w:rsidRPr="00EF1119" w:rsidRDefault="003A21CF" w:rsidP="003A21CF">
            <w:pPr>
              <w:tabs>
                <w:tab w:val="left" w:pos="540"/>
              </w:tabs>
              <w:contextualSpacing/>
              <w:rPr>
                <w:sz w:val="24"/>
                <w:szCs w:val="24"/>
              </w:rPr>
            </w:pPr>
            <w:r w:rsidRPr="00EF1119">
              <w:rPr>
                <w:b/>
                <w:bCs/>
                <w:sz w:val="24"/>
                <w:szCs w:val="24"/>
              </w:rPr>
              <w:lastRenderedPageBreak/>
              <w:t xml:space="preserve">Умения </w:t>
            </w:r>
            <w:r w:rsidRPr="00EF1119">
              <w:rPr>
                <w:sz w:val="24"/>
                <w:szCs w:val="24"/>
              </w:rPr>
              <w:t xml:space="preserve">разрабатывать и внедрять программы продаж и использования </w:t>
            </w:r>
            <w:r w:rsidRPr="00EF1119">
              <w:rPr>
                <w:sz w:val="24"/>
                <w:szCs w:val="24"/>
              </w:rPr>
              <w:lastRenderedPageBreak/>
              <w:t>страховых продуктов.</w:t>
            </w:r>
          </w:p>
        </w:tc>
        <w:tc>
          <w:tcPr>
            <w:tcW w:w="1341" w:type="pct"/>
            <w:vMerge w:val="restart"/>
          </w:tcPr>
          <w:p w14:paraId="6AEE9C3A" w14:textId="74304F66" w:rsidR="003A21CF" w:rsidRPr="00EF1119" w:rsidRDefault="005D51CD" w:rsidP="003A21CF">
            <w:pPr>
              <w:tabs>
                <w:tab w:val="left" w:pos="540"/>
              </w:tabs>
              <w:contextualSpacing/>
              <w:rPr>
                <w:sz w:val="24"/>
                <w:szCs w:val="24"/>
              </w:rPr>
            </w:pPr>
            <w:r w:rsidRPr="00EF1119">
              <w:rPr>
                <w:sz w:val="24"/>
                <w:szCs w:val="24"/>
              </w:rPr>
              <w:lastRenderedPageBreak/>
              <w:t>1.Виды страхования бизнеса…</w:t>
            </w:r>
          </w:p>
          <w:p w14:paraId="6954E63D" w14:textId="77777777" w:rsidR="005D51CD" w:rsidRPr="00EF1119" w:rsidRDefault="005D51CD" w:rsidP="003A21CF">
            <w:pPr>
              <w:tabs>
                <w:tab w:val="left" w:pos="540"/>
              </w:tabs>
              <w:contextualSpacing/>
              <w:rPr>
                <w:sz w:val="24"/>
                <w:szCs w:val="24"/>
              </w:rPr>
            </w:pPr>
            <w:r w:rsidRPr="00EF1119">
              <w:rPr>
                <w:sz w:val="24"/>
                <w:szCs w:val="24"/>
              </w:rPr>
              <w:t xml:space="preserve">2.Предел ответственности страховщика – это … </w:t>
            </w:r>
          </w:p>
          <w:p w14:paraId="38ACB804" w14:textId="40026A1A" w:rsidR="005D51CD" w:rsidRPr="00EF1119" w:rsidRDefault="005D51CD" w:rsidP="003A21CF">
            <w:pPr>
              <w:tabs>
                <w:tab w:val="left" w:pos="540"/>
              </w:tabs>
              <w:contextualSpacing/>
              <w:rPr>
                <w:sz w:val="24"/>
                <w:szCs w:val="24"/>
              </w:rPr>
            </w:pPr>
            <w:r w:rsidRPr="00EF1119">
              <w:rPr>
                <w:sz w:val="24"/>
                <w:szCs w:val="24"/>
              </w:rPr>
              <w:lastRenderedPageBreak/>
              <w:t>3.Показатель оценки эффективности страхового возмещения …</w:t>
            </w:r>
          </w:p>
        </w:tc>
      </w:tr>
      <w:tr w:rsidR="003A21CF" w:rsidRPr="001A4103" w14:paraId="12BA4C80" w14:textId="77777777" w:rsidTr="003A21CF">
        <w:trPr>
          <w:trHeight w:val="765"/>
        </w:trPr>
        <w:tc>
          <w:tcPr>
            <w:tcW w:w="1195" w:type="pct"/>
            <w:vMerge/>
          </w:tcPr>
          <w:p w14:paraId="375686E1" w14:textId="77777777" w:rsidR="003A21CF" w:rsidRPr="00EF1119" w:rsidRDefault="003A21CF" w:rsidP="003A21CF">
            <w:pPr>
              <w:tabs>
                <w:tab w:val="left" w:pos="540"/>
              </w:tabs>
              <w:contextualSpacing/>
              <w:jc w:val="both"/>
              <w:rPr>
                <w:sz w:val="24"/>
                <w:szCs w:val="24"/>
              </w:rPr>
            </w:pPr>
          </w:p>
        </w:tc>
        <w:tc>
          <w:tcPr>
            <w:tcW w:w="1232" w:type="pct"/>
            <w:vMerge/>
          </w:tcPr>
          <w:p w14:paraId="0D8134DE" w14:textId="77777777" w:rsidR="003A21CF" w:rsidRPr="00EF1119" w:rsidRDefault="003A21CF" w:rsidP="003A21CF">
            <w:pPr>
              <w:tabs>
                <w:tab w:val="left" w:pos="540"/>
              </w:tabs>
              <w:contextualSpacing/>
              <w:jc w:val="both"/>
              <w:rPr>
                <w:sz w:val="24"/>
                <w:szCs w:val="24"/>
              </w:rPr>
            </w:pPr>
          </w:p>
        </w:tc>
        <w:tc>
          <w:tcPr>
            <w:tcW w:w="1232" w:type="pct"/>
          </w:tcPr>
          <w:p w14:paraId="30D5D4EF" w14:textId="1B898D18" w:rsidR="003A21CF" w:rsidRPr="00EF1119" w:rsidRDefault="003A21CF" w:rsidP="003A21CF">
            <w:pPr>
              <w:tabs>
                <w:tab w:val="left" w:pos="540"/>
              </w:tabs>
              <w:contextualSpacing/>
              <w:rPr>
                <w:sz w:val="24"/>
                <w:szCs w:val="24"/>
              </w:rPr>
            </w:pPr>
            <w:r w:rsidRPr="00EF1119">
              <w:rPr>
                <w:b/>
                <w:bCs/>
                <w:sz w:val="24"/>
                <w:szCs w:val="24"/>
              </w:rPr>
              <w:t xml:space="preserve">Знания </w:t>
            </w:r>
            <w:r w:rsidRPr="00EF1119">
              <w:rPr>
                <w:sz w:val="24"/>
                <w:szCs w:val="24"/>
              </w:rPr>
              <w:t>основ разработки, освоения и внедрения программы продаж и использования страховых продуктов.</w:t>
            </w:r>
          </w:p>
        </w:tc>
        <w:tc>
          <w:tcPr>
            <w:tcW w:w="1341" w:type="pct"/>
            <w:vMerge/>
          </w:tcPr>
          <w:p w14:paraId="165695B7" w14:textId="77777777" w:rsidR="003A21CF" w:rsidRPr="00EF1119" w:rsidRDefault="003A21CF" w:rsidP="003A21CF">
            <w:pPr>
              <w:tabs>
                <w:tab w:val="left" w:pos="540"/>
              </w:tabs>
              <w:contextualSpacing/>
              <w:rPr>
                <w:sz w:val="24"/>
                <w:szCs w:val="24"/>
              </w:rPr>
            </w:pPr>
          </w:p>
        </w:tc>
      </w:tr>
      <w:tr w:rsidR="003A21CF" w:rsidRPr="001A4103" w14:paraId="3C3122A9" w14:textId="77777777" w:rsidTr="003A21CF">
        <w:trPr>
          <w:trHeight w:val="803"/>
        </w:trPr>
        <w:tc>
          <w:tcPr>
            <w:tcW w:w="1195" w:type="pct"/>
            <w:vMerge/>
          </w:tcPr>
          <w:p w14:paraId="101574C3" w14:textId="77777777" w:rsidR="003A21CF" w:rsidRPr="00EF1119" w:rsidRDefault="003A21CF" w:rsidP="003A21CF">
            <w:pPr>
              <w:tabs>
                <w:tab w:val="left" w:pos="540"/>
              </w:tabs>
              <w:contextualSpacing/>
              <w:jc w:val="both"/>
              <w:rPr>
                <w:sz w:val="24"/>
                <w:szCs w:val="24"/>
              </w:rPr>
            </w:pPr>
          </w:p>
        </w:tc>
        <w:tc>
          <w:tcPr>
            <w:tcW w:w="1232" w:type="pct"/>
            <w:vMerge w:val="restart"/>
          </w:tcPr>
          <w:p w14:paraId="222D2167" w14:textId="3E31F4DE" w:rsidR="003A21CF" w:rsidRPr="00EF1119" w:rsidRDefault="003A21CF" w:rsidP="003A21CF">
            <w:pPr>
              <w:pStyle w:val="a3"/>
              <w:tabs>
                <w:tab w:val="left" w:pos="540"/>
              </w:tabs>
              <w:ind w:left="0"/>
              <w:contextualSpacing/>
              <w:jc w:val="both"/>
              <w:rPr>
                <w:sz w:val="24"/>
                <w:szCs w:val="24"/>
              </w:rPr>
            </w:pPr>
            <w:r w:rsidRPr="00EF1119">
              <w:rPr>
                <w:sz w:val="24"/>
                <w:szCs w:val="24"/>
              </w:rPr>
              <w:t>3. Определяет формы и методы контроля реализации программы страхования.</w:t>
            </w:r>
          </w:p>
        </w:tc>
        <w:tc>
          <w:tcPr>
            <w:tcW w:w="1232" w:type="pct"/>
          </w:tcPr>
          <w:p w14:paraId="3867279D" w14:textId="129D6A85" w:rsidR="003A21CF" w:rsidRPr="00EF1119" w:rsidRDefault="003A21CF" w:rsidP="003A21CF">
            <w:pPr>
              <w:tabs>
                <w:tab w:val="left" w:pos="540"/>
              </w:tabs>
              <w:contextualSpacing/>
              <w:jc w:val="both"/>
              <w:rPr>
                <w:sz w:val="24"/>
                <w:szCs w:val="24"/>
              </w:rPr>
            </w:pPr>
            <w:r w:rsidRPr="00EF1119">
              <w:rPr>
                <w:b/>
                <w:bCs/>
                <w:sz w:val="24"/>
                <w:szCs w:val="24"/>
              </w:rPr>
              <w:t xml:space="preserve">Умения </w:t>
            </w:r>
            <w:r w:rsidRPr="00EF1119">
              <w:rPr>
                <w:sz w:val="24"/>
                <w:szCs w:val="24"/>
              </w:rPr>
              <w:t>определять формы и методы контроля реализации программ страхования</w:t>
            </w:r>
          </w:p>
        </w:tc>
        <w:tc>
          <w:tcPr>
            <w:tcW w:w="1341" w:type="pct"/>
            <w:vMerge w:val="restart"/>
          </w:tcPr>
          <w:p w14:paraId="523AD761" w14:textId="77777777" w:rsidR="003A21CF" w:rsidRPr="00EF1119" w:rsidRDefault="000D69CB" w:rsidP="003A21CF">
            <w:pPr>
              <w:tabs>
                <w:tab w:val="left" w:pos="540"/>
              </w:tabs>
              <w:contextualSpacing/>
              <w:jc w:val="both"/>
              <w:rPr>
                <w:sz w:val="24"/>
                <w:szCs w:val="24"/>
              </w:rPr>
            </w:pPr>
            <w:r w:rsidRPr="00EF1119">
              <w:rPr>
                <w:sz w:val="24"/>
                <w:szCs w:val="24"/>
              </w:rPr>
              <w:t>1.Особенности интегрированных систем корпоративного управления …</w:t>
            </w:r>
          </w:p>
          <w:p w14:paraId="5A8F07F5" w14:textId="5AF1EBF1" w:rsidR="000D69CB" w:rsidRPr="00EF1119" w:rsidRDefault="000D69CB" w:rsidP="003A21CF">
            <w:pPr>
              <w:tabs>
                <w:tab w:val="left" w:pos="540"/>
              </w:tabs>
              <w:contextualSpacing/>
              <w:jc w:val="both"/>
              <w:rPr>
                <w:sz w:val="24"/>
                <w:szCs w:val="24"/>
              </w:rPr>
            </w:pPr>
            <w:r w:rsidRPr="00EF1119">
              <w:rPr>
                <w:sz w:val="24"/>
                <w:szCs w:val="24"/>
              </w:rPr>
              <w:t>2. Комплексная система поддержки управления организацией, направленная на координацию взаимодействия систем менеджмента и контроля их эффективности – это …</w:t>
            </w:r>
          </w:p>
        </w:tc>
      </w:tr>
      <w:tr w:rsidR="003A21CF" w:rsidRPr="001A4103" w14:paraId="286F2476" w14:textId="77777777" w:rsidTr="003A21CF">
        <w:trPr>
          <w:trHeight w:val="802"/>
        </w:trPr>
        <w:tc>
          <w:tcPr>
            <w:tcW w:w="1195" w:type="pct"/>
            <w:vMerge/>
          </w:tcPr>
          <w:p w14:paraId="440B935F" w14:textId="77777777" w:rsidR="003A21CF" w:rsidRPr="00EF1119" w:rsidRDefault="003A21CF" w:rsidP="003A21CF">
            <w:pPr>
              <w:tabs>
                <w:tab w:val="left" w:pos="540"/>
              </w:tabs>
              <w:contextualSpacing/>
              <w:jc w:val="both"/>
              <w:rPr>
                <w:sz w:val="24"/>
                <w:szCs w:val="24"/>
              </w:rPr>
            </w:pPr>
          </w:p>
        </w:tc>
        <w:tc>
          <w:tcPr>
            <w:tcW w:w="1232" w:type="pct"/>
            <w:vMerge/>
          </w:tcPr>
          <w:p w14:paraId="0B218585" w14:textId="77777777" w:rsidR="003A21CF" w:rsidRPr="00EF1119" w:rsidRDefault="003A21CF" w:rsidP="003A21CF">
            <w:pPr>
              <w:pStyle w:val="a3"/>
              <w:tabs>
                <w:tab w:val="left" w:pos="540"/>
              </w:tabs>
              <w:ind w:left="0"/>
              <w:contextualSpacing/>
              <w:jc w:val="both"/>
              <w:rPr>
                <w:sz w:val="24"/>
                <w:szCs w:val="24"/>
              </w:rPr>
            </w:pPr>
          </w:p>
        </w:tc>
        <w:tc>
          <w:tcPr>
            <w:tcW w:w="1232" w:type="pct"/>
          </w:tcPr>
          <w:p w14:paraId="200C0946" w14:textId="3B32D87C" w:rsidR="003A21CF" w:rsidRPr="00EF1119" w:rsidRDefault="003A21CF" w:rsidP="003A21CF">
            <w:pPr>
              <w:tabs>
                <w:tab w:val="left" w:pos="540"/>
              </w:tabs>
              <w:contextualSpacing/>
              <w:jc w:val="both"/>
              <w:rPr>
                <w:sz w:val="24"/>
                <w:szCs w:val="24"/>
              </w:rPr>
            </w:pPr>
            <w:r w:rsidRPr="00EF1119">
              <w:rPr>
                <w:b/>
                <w:bCs/>
                <w:sz w:val="24"/>
                <w:szCs w:val="24"/>
              </w:rPr>
              <w:t xml:space="preserve">Знания </w:t>
            </w:r>
            <w:r w:rsidRPr="00EF1119">
              <w:rPr>
                <w:sz w:val="24"/>
                <w:szCs w:val="24"/>
              </w:rPr>
              <w:t>форм и методов контроля реализации программ страхования</w:t>
            </w:r>
          </w:p>
        </w:tc>
        <w:tc>
          <w:tcPr>
            <w:tcW w:w="1341" w:type="pct"/>
            <w:vMerge/>
          </w:tcPr>
          <w:p w14:paraId="08CC80A0" w14:textId="77777777" w:rsidR="003A21CF" w:rsidRPr="00EF1119" w:rsidRDefault="003A21CF" w:rsidP="003A21CF">
            <w:pPr>
              <w:tabs>
                <w:tab w:val="left" w:pos="540"/>
              </w:tabs>
              <w:contextualSpacing/>
              <w:jc w:val="both"/>
              <w:rPr>
                <w:sz w:val="24"/>
                <w:szCs w:val="24"/>
              </w:rPr>
            </w:pPr>
          </w:p>
        </w:tc>
      </w:tr>
      <w:tr w:rsidR="003A21CF" w:rsidRPr="001A4103" w14:paraId="0EB4DEF2" w14:textId="77777777" w:rsidTr="00BB4E16">
        <w:trPr>
          <w:trHeight w:val="698"/>
        </w:trPr>
        <w:tc>
          <w:tcPr>
            <w:tcW w:w="1195" w:type="pct"/>
            <w:vMerge w:val="restart"/>
          </w:tcPr>
          <w:p w14:paraId="24219621" w14:textId="66701C62" w:rsidR="003A21CF" w:rsidRPr="00EF1119" w:rsidRDefault="003A21CF" w:rsidP="003A21CF">
            <w:pPr>
              <w:tabs>
                <w:tab w:val="left" w:pos="540"/>
              </w:tabs>
              <w:contextualSpacing/>
              <w:jc w:val="both"/>
              <w:rPr>
                <w:sz w:val="24"/>
                <w:szCs w:val="24"/>
              </w:rPr>
            </w:pPr>
            <w:r w:rsidRPr="00EF1119">
              <w:rPr>
                <w:sz w:val="24"/>
                <w:szCs w:val="24"/>
              </w:rPr>
              <w:t>ПКП-3 Способность эффективно взаимодействовать с экономическими субъектами, организациями инфраструктуры страхового рынка</w:t>
            </w:r>
          </w:p>
        </w:tc>
        <w:tc>
          <w:tcPr>
            <w:tcW w:w="1232" w:type="pct"/>
            <w:vMerge w:val="restart"/>
          </w:tcPr>
          <w:p w14:paraId="378936DF" w14:textId="54249FBB" w:rsidR="003A21CF" w:rsidRPr="00EF1119" w:rsidRDefault="003A21CF" w:rsidP="003A21CF">
            <w:pPr>
              <w:tabs>
                <w:tab w:val="left" w:pos="540"/>
              </w:tabs>
              <w:contextualSpacing/>
              <w:jc w:val="both"/>
              <w:rPr>
                <w:sz w:val="24"/>
                <w:szCs w:val="24"/>
              </w:rPr>
            </w:pPr>
            <w:r w:rsidRPr="00EF1119">
              <w:rPr>
                <w:sz w:val="24"/>
                <w:szCs w:val="24"/>
              </w:rPr>
              <w:t xml:space="preserve">1. Вырабатывает управленческие решения по взаимодействию с экономическими субъектами, организациями инфраструктуры страхового рынка. </w:t>
            </w:r>
          </w:p>
        </w:tc>
        <w:tc>
          <w:tcPr>
            <w:tcW w:w="1232" w:type="pct"/>
          </w:tcPr>
          <w:p w14:paraId="260ADC69" w14:textId="43B4A973" w:rsidR="003A21CF" w:rsidRPr="00EF1119" w:rsidRDefault="003A21CF" w:rsidP="003A21CF">
            <w:pPr>
              <w:tabs>
                <w:tab w:val="left" w:pos="540"/>
              </w:tabs>
              <w:contextualSpacing/>
              <w:jc w:val="both"/>
              <w:rPr>
                <w:sz w:val="24"/>
                <w:szCs w:val="24"/>
              </w:rPr>
            </w:pPr>
            <w:r w:rsidRPr="00EF1119">
              <w:rPr>
                <w:b/>
                <w:bCs/>
                <w:sz w:val="24"/>
                <w:szCs w:val="24"/>
              </w:rPr>
              <w:t xml:space="preserve">Умения </w:t>
            </w:r>
            <w:r w:rsidRPr="00EF1119">
              <w:rPr>
                <w:sz w:val="24"/>
                <w:szCs w:val="24"/>
              </w:rPr>
              <w:t>вырабатывать управленческие решения по взаимодействию с экономическими субъектами, организациями инфраструктуры страхового рынка</w:t>
            </w:r>
          </w:p>
        </w:tc>
        <w:tc>
          <w:tcPr>
            <w:tcW w:w="1341" w:type="pct"/>
            <w:vMerge w:val="restart"/>
          </w:tcPr>
          <w:p w14:paraId="5760C44C" w14:textId="4A1140EC" w:rsidR="00A27344" w:rsidRPr="00EF1119" w:rsidRDefault="00A27344" w:rsidP="00934DED">
            <w:pPr>
              <w:rPr>
                <w:sz w:val="24"/>
                <w:szCs w:val="24"/>
              </w:rPr>
            </w:pPr>
            <w:r w:rsidRPr="00EF1119">
              <w:rPr>
                <w:sz w:val="24"/>
                <w:szCs w:val="24"/>
              </w:rPr>
              <w:t>1.</w:t>
            </w:r>
            <w:r w:rsidR="00367223" w:rsidRPr="00EF1119">
              <w:rPr>
                <w:sz w:val="24"/>
                <w:szCs w:val="24"/>
              </w:rPr>
              <w:t xml:space="preserve"> Анализ возникновения возможных отраслевых рисков предполагает исследование следующих основных факторов: …</w:t>
            </w:r>
          </w:p>
          <w:p w14:paraId="2BA9086C" w14:textId="7BCB0816" w:rsidR="003A21CF" w:rsidRPr="00EF1119" w:rsidRDefault="00A27344" w:rsidP="00934DED">
            <w:pPr>
              <w:rPr>
                <w:sz w:val="24"/>
                <w:szCs w:val="24"/>
              </w:rPr>
            </w:pPr>
            <w:r w:rsidRPr="00EF1119">
              <w:rPr>
                <w:sz w:val="24"/>
                <w:szCs w:val="24"/>
              </w:rPr>
              <w:t xml:space="preserve">2.Форма ведения бизнеса, при котором известная фирма представляет свои передовые технологии и возможность работы под ее маркой другим организациям, а также оказывает различного рода финансовую и инвестиционную </w:t>
            </w:r>
            <w:r w:rsidR="00BB4E16" w:rsidRPr="00EF1119">
              <w:rPr>
                <w:sz w:val="24"/>
                <w:szCs w:val="24"/>
              </w:rPr>
              <w:t>поддержку – это …</w:t>
            </w:r>
          </w:p>
        </w:tc>
      </w:tr>
      <w:tr w:rsidR="003A21CF" w:rsidRPr="001A4103" w14:paraId="192D980E" w14:textId="77777777" w:rsidTr="003A21CF">
        <w:trPr>
          <w:trHeight w:val="1596"/>
        </w:trPr>
        <w:tc>
          <w:tcPr>
            <w:tcW w:w="1195" w:type="pct"/>
            <w:vMerge/>
          </w:tcPr>
          <w:p w14:paraId="4BD996DF" w14:textId="77777777" w:rsidR="003A21CF" w:rsidRPr="00EF1119" w:rsidRDefault="003A21CF" w:rsidP="003A21CF">
            <w:pPr>
              <w:tabs>
                <w:tab w:val="left" w:pos="540"/>
              </w:tabs>
              <w:contextualSpacing/>
              <w:jc w:val="both"/>
              <w:rPr>
                <w:sz w:val="24"/>
                <w:szCs w:val="24"/>
              </w:rPr>
            </w:pPr>
          </w:p>
        </w:tc>
        <w:tc>
          <w:tcPr>
            <w:tcW w:w="1232" w:type="pct"/>
            <w:vMerge/>
          </w:tcPr>
          <w:p w14:paraId="757DC240" w14:textId="77777777" w:rsidR="003A21CF" w:rsidRPr="00EF1119" w:rsidRDefault="003A21CF" w:rsidP="003A21CF">
            <w:pPr>
              <w:pStyle w:val="a3"/>
              <w:numPr>
                <w:ilvl w:val="0"/>
                <w:numId w:val="4"/>
              </w:numPr>
              <w:tabs>
                <w:tab w:val="left" w:pos="540"/>
              </w:tabs>
              <w:ind w:left="0" w:firstLine="0"/>
              <w:contextualSpacing/>
              <w:jc w:val="both"/>
              <w:rPr>
                <w:sz w:val="24"/>
                <w:szCs w:val="24"/>
              </w:rPr>
            </w:pPr>
          </w:p>
        </w:tc>
        <w:tc>
          <w:tcPr>
            <w:tcW w:w="1232" w:type="pct"/>
          </w:tcPr>
          <w:p w14:paraId="7491F7E6" w14:textId="0BB9DD7D" w:rsidR="003A21CF" w:rsidRPr="00EF1119" w:rsidRDefault="003A21CF" w:rsidP="003A21CF">
            <w:pPr>
              <w:tabs>
                <w:tab w:val="left" w:pos="540"/>
              </w:tabs>
              <w:contextualSpacing/>
              <w:jc w:val="both"/>
              <w:rPr>
                <w:sz w:val="24"/>
                <w:szCs w:val="24"/>
              </w:rPr>
            </w:pPr>
            <w:r w:rsidRPr="00EF1119">
              <w:rPr>
                <w:b/>
                <w:bCs/>
                <w:sz w:val="24"/>
                <w:szCs w:val="24"/>
              </w:rPr>
              <w:t xml:space="preserve">Знания </w:t>
            </w:r>
            <w:r w:rsidRPr="00EF1119">
              <w:rPr>
                <w:sz w:val="24"/>
                <w:szCs w:val="24"/>
              </w:rPr>
              <w:t>особенностей взаимодействия с экономическими субъектами, организациями инфраструктуры страхового рынка</w:t>
            </w:r>
          </w:p>
        </w:tc>
        <w:tc>
          <w:tcPr>
            <w:tcW w:w="1341" w:type="pct"/>
            <w:vMerge/>
          </w:tcPr>
          <w:p w14:paraId="1EE02D11" w14:textId="77777777" w:rsidR="003A21CF" w:rsidRPr="00EF1119" w:rsidRDefault="003A21CF" w:rsidP="003A21CF">
            <w:pPr>
              <w:tabs>
                <w:tab w:val="left" w:pos="540"/>
              </w:tabs>
              <w:contextualSpacing/>
              <w:jc w:val="both"/>
              <w:rPr>
                <w:b/>
                <w:bCs/>
                <w:sz w:val="24"/>
                <w:szCs w:val="24"/>
              </w:rPr>
            </w:pPr>
          </w:p>
        </w:tc>
      </w:tr>
      <w:tr w:rsidR="003A21CF" w:rsidRPr="001A4103" w14:paraId="47F8CF46" w14:textId="77777777" w:rsidTr="003A21CF">
        <w:trPr>
          <w:trHeight w:val="503"/>
        </w:trPr>
        <w:tc>
          <w:tcPr>
            <w:tcW w:w="1195" w:type="pct"/>
            <w:vMerge/>
          </w:tcPr>
          <w:p w14:paraId="052F1161" w14:textId="77777777" w:rsidR="003A21CF" w:rsidRPr="00EF1119" w:rsidRDefault="003A21CF" w:rsidP="003A21CF">
            <w:pPr>
              <w:tabs>
                <w:tab w:val="left" w:pos="540"/>
              </w:tabs>
              <w:ind w:firstLine="709"/>
              <w:contextualSpacing/>
              <w:jc w:val="both"/>
              <w:rPr>
                <w:sz w:val="24"/>
                <w:szCs w:val="24"/>
              </w:rPr>
            </w:pPr>
          </w:p>
        </w:tc>
        <w:tc>
          <w:tcPr>
            <w:tcW w:w="1232" w:type="pct"/>
            <w:vMerge w:val="restart"/>
          </w:tcPr>
          <w:p w14:paraId="79BA63DE" w14:textId="71BFFD38" w:rsidR="003A21CF" w:rsidRPr="00EF1119" w:rsidRDefault="003A21CF" w:rsidP="003A21CF">
            <w:pPr>
              <w:pStyle w:val="a3"/>
              <w:tabs>
                <w:tab w:val="left" w:pos="540"/>
              </w:tabs>
              <w:ind w:left="0"/>
              <w:contextualSpacing/>
              <w:jc w:val="both"/>
              <w:rPr>
                <w:sz w:val="24"/>
                <w:szCs w:val="24"/>
              </w:rPr>
            </w:pPr>
            <w:r w:rsidRPr="00EF1119">
              <w:rPr>
                <w:sz w:val="24"/>
                <w:szCs w:val="24"/>
              </w:rPr>
              <w:t xml:space="preserve">2. Оценивает результаты работы с организациями </w:t>
            </w:r>
            <w:r w:rsidRPr="00EF1119">
              <w:rPr>
                <w:sz w:val="24"/>
                <w:szCs w:val="24"/>
              </w:rPr>
              <w:lastRenderedPageBreak/>
              <w:t>инфраструктуры страхового рынка.</w:t>
            </w:r>
          </w:p>
        </w:tc>
        <w:tc>
          <w:tcPr>
            <w:tcW w:w="1232" w:type="pct"/>
          </w:tcPr>
          <w:p w14:paraId="7E962D3C" w14:textId="6C156A55" w:rsidR="003A21CF" w:rsidRPr="00EF1119" w:rsidRDefault="003A21CF" w:rsidP="003A21CF">
            <w:pPr>
              <w:tabs>
                <w:tab w:val="left" w:pos="540"/>
              </w:tabs>
              <w:contextualSpacing/>
              <w:jc w:val="both"/>
              <w:rPr>
                <w:sz w:val="24"/>
                <w:szCs w:val="24"/>
              </w:rPr>
            </w:pPr>
            <w:r w:rsidRPr="00EF1119">
              <w:rPr>
                <w:b/>
                <w:bCs/>
                <w:sz w:val="24"/>
                <w:szCs w:val="24"/>
              </w:rPr>
              <w:lastRenderedPageBreak/>
              <w:t xml:space="preserve">Умения </w:t>
            </w:r>
            <w:r w:rsidRPr="00EF1119">
              <w:rPr>
                <w:sz w:val="24"/>
                <w:szCs w:val="24"/>
              </w:rPr>
              <w:t xml:space="preserve">оценивать результаты работы с организациями </w:t>
            </w:r>
            <w:r w:rsidRPr="00EF1119">
              <w:rPr>
                <w:sz w:val="24"/>
                <w:szCs w:val="24"/>
              </w:rPr>
              <w:lastRenderedPageBreak/>
              <w:t>инфраструктуры страхового рынка в процессе управления финансовыми рисками</w:t>
            </w:r>
          </w:p>
        </w:tc>
        <w:tc>
          <w:tcPr>
            <w:tcW w:w="1341" w:type="pct"/>
            <w:vMerge w:val="restart"/>
          </w:tcPr>
          <w:p w14:paraId="029049AB" w14:textId="7967A7AC" w:rsidR="003A21CF" w:rsidRPr="00EF1119" w:rsidRDefault="00E2269D" w:rsidP="003A21CF">
            <w:pPr>
              <w:tabs>
                <w:tab w:val="left" w:pos="540"/>
              </w:tabs>
              <w:contextualSpacing/>
              <w:jc w:val="both"/>
              <w:rPr>
                <w:sz w:val="24"/>
                <w:szCs w:val="24"/>
              </w:rPr>
            </w:pPr>
            <w:r w:rsidRPr="00EF1119">
              <w:rPr>
                <w:sz w:val="24"/>
                <w:szCs w:val="24"/>
              </w:rPr>
              <w:lastRenderedPageBreak/>
              <w:t xml:space="preserve">1. Основные показатели оценки результатов </w:t>
            </w:r>
            <w:r w:rsidRPr="00EF1119">
              <w:rPr>
                <w:sz w:val="24"/>
                <w:szCs w:val="24"/>
              </w:rPr>
              <w:lastRenderedPageBreak/>
              <w:t xml:space="preserve">страхования, как метода управления финансовыми рисками – </w:t>
            </w:r>
          </w:p>
          <w:p w14:paraId="25123E9D" w14:textId="5C26EEDB" w:rsidR="00E2269D" w:rsidRPr="00EF1119" w:rsidRDefault="00E2269D" w:rsidP="003A21CF">
            <w:pPr>
              <w:tabs>
                <w:tab w:val="left" w:pos="540"/>
              </w:tabs>
              <w:contextualSpacing/>
              <w:jc w:val="both"/>
              <w:rPr>
                <w:sz w:val="24"/>
                <w:szCs w:val="24"/>
              </w:rPr>
            </w:pPr>
            <w:r w:rsidRPr="00EF1119">
              <w:rPr>
                <w:sz w:val="24"/>
                <w:szCs w:val="24"/>
              </w:rPr>
              <w:t xml:space="preserve">2. </w:t>
            </w:r>
            <w:r w:rsidR="00BB4E16" w:rsidRPr="00EF1119">
              <w:rPr>
                <w:sz w:val="24"/>
                <w:szCs w:val="24"/>
              </w:rPr>
              <w:t xml:space="preserve">Качественные и количественные  </w:t>
            </w:r>
            <w:r w:rsidR="00987604" w:rsidRPr="00EF1119">
              <w:rPr>
                <w:sz w:val="24"/>
                <w:szCs w:val="24"/>
              </w:rPr>
              <w:t>х</w:t>
            </w:r>
            <w:r w:rsidR="00BB4E16" w:rsidRPr="00EF1119">
              <w:rPr>
                <w:sz w:val="24"/>
                <w:szCs w:val="24"/>
              </w:rPr>
              <w:t xml:space="preserve">арактеристики </w:t>
            </w:r>
            <w:r w:rsidR="00987604" w:rsidRPr="00EF1119">
              <w:rPr>
                <w:sz w:val="24"/>
                <w:szCs w:val="24"/>
              </w:rPr>
              <w:t>р</w:t>
            </w:r>
            <w:r w:rsidR="00BB4E16" w:rsidRPr="00EF1119">
              <w:rPr>
                <w:sz w:val="24"/>
                <w:szCs w:val="24"/>
              </w:rPr>
              <w:t xml:space="preserve">аботы с организациями инфраструктуры страхового рынка - </w:t>
            </w:r>
          </w:p>
        </w:tc>
      </w:tr>
      <w:tr w:rsidR="003A21CF" w:rsidRPr="001A4103" w14:paraId="7EC1DED9" w14:textId="77777777" w:rsidTr="00BB4E16">
        <w:trPr>
          <w:trHeight w:val="1563"/>
        </w:trPr>
        <w:tc>
          <w:tcPr>
            <w:tcW w:w="1195" w:type="pct"/>
            <w:vMerge/>
          </w:tcPr>
          <w:p w14:paraId="2F3479C9" w14:textId="77777777" w:rsidR="003A21CF" w:rsidRPr="00EF1119" w:rsidRDefault="003A21CF" w:rsidP="003A21CF">
            <w:pPr>
              <w:tabs>
                <w:tab w:val="left" w:pos="540"/>
              </w:tabs>
              <w:ind w:firstLine="709"/>
              <w:contextualSpacing/>
              <w:jc w:val="both"/>
              <w:rPr>
                <w:sz w:val="24"/>
                <w:szCs w:val="24"/>
              </w:rPr>
            </w:pPr>
          </w:p>
        </w:tc>
        <w:tc>
          <w:tcPr>
            <w:tcW w:w="1232" w:type="pct"/>
            <w:vMerge/>
          </w:tcPr>
          <w:p w14:paraId="0B30E732" w14:textId="77777777" w:rsidR="003A21CF" w:rsidRPr="00EF1119" w:rsidRDefault="003A21CF" w:rsidP="003A21CF">
            <w:pPr>
              <w:pStyle w:val="a3"/>
              <w:tabs>
                <w:tab w:val="left" w:pos="540"/>
              </w:tabs>
              <w:ind w:left="0"/>
              <w:contextualSpacing/>
              <w:jc w:val="both"/>
              <w:rPr>
                <w:sz w:val="24"/>
                <w:szCs w:val="24"/>
              </w:rPr>
            </w:pPr>
          </w:p>
        </w:tc>
        <w:tc>
          <w:tcPr>
            <w:tcW w:w="1232" w:type="pct"/>
          </w:tcPr>
          <w:p w14:paraId="6E220E1A" w14:textId="0C9D32CC" w:rsidR="003A21CF" w:rsidRPr="00EF1119" w:rsidRDefault="003A21CF" w:rsidP="003A21CF">
            <w:pPr>
              <w:tabs>
                <w:tab w:val="left" w:pos="540"/>
              </w:tabs>
              <w:contextualSpacing/>
              <w:jc w:val="both"/>
              <w:rPr>
                <w:sz w:val="24"/>
                <w:szCs w:val="24"/>
              </w:rPr>
            </w:pPr>
            <w:r w:rsidRPr="00EF1119">
              <w:rPr>
                <w:b/>
                <w:bCs/>
                <w:sz w:val="24"/>
                <w:szCs w:val="24"/>
              </w:rPr>
              <w:t xml:space="preserve">Знания </w:t>
            </w:r>
            <w:r w:rsidRPr="00EF1119">
              <w:rPr>
                <w:sz w:val="24"/>
                <w:szCs w:val="24"/>
              </w:rPr>
              <w:t>приемов и методов оценки результатов работы с организациями инфраструктуры страхового рынка</w:t>
            </w:r>
          </w:p>
        </w:tc>
        <w:tc>
          <w:tcPr>
            <w:tcW w:w="1341" w:type="pct"/>
            <w:vMerge/>
          </w:tcPr>
          <w:p w14:paraId="2B83EA57" w14:textId="77777777" w:rsidR="003A21CF" w:rsidRPr="00EF1119" w:rsidRDefault="003A21CF" w:rsidP="003A21CF">
            <w:pPr>
              <w:tabs>
                <w:tab w:val="left" w:pos="540"/>
              </w:tabs>
              <w:contextualSpacing/>
              <w:jc w:val="both"/>
              <w:rPr>
                <w:b/>
                <w:bCs/>
                <w:sz w:val="24"/>
                <w:szCs w:val="24"/>
              </w:rPr>
            </w:pPr>
          </w:p>
        </w:tc>
      </w:tr>
      <w:tr w:rsidR="00452C03" w:rsidRPr="001A4103" w14:paraId="63889C10" w14:textId="77777777" w:rsidTr="003A21CF">
        <w:trPr>
          <w:trHeight w:val="968"/>
        </w:trPr>
        <w:tc>
          <w:tcPr>
            <w:tcW w:w="1195" w:type="pct"/>
            <w:vMerge w:val="restart"/>
          </w:tcPr>
          <w:p w14:paraId="1E3BAE12" w14:textId="606CEF39" w:rsidR="00452C03" w:rsidRPr="00EF1119" w:rsidRDefault="00452C03" w:rsidP="003A21CF">
            <w:pPr>
              <w:tabs>
                <w:tab w:val="left" w:pos="540"/>
              </w:tabs>
              <w:contextualSpacing/>
              <w:jc w:val="both"/>
              <w:rPr>
                <w:sz w:val="24"/>
                <w:szCs w:val="24"/>
              </w:rPr>
            </w:pPr>
            <w:r w:rsidRPr="00EF1119">
              <w:rPr>
                <w:sz w:val="24"/>
                <w:szCs w:val="24"/>
              </w:rPr>
              <w:t xml:space="preserve">ПКП-4 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w:t>
            </w:r>
            <w:proofErr w:type="spellStart"/>
            <w:r w:rsidRPr="00EF1119">
              <w:rPr>
                <w:sz w:val="24"/>
                <w:szCs w:val="24"/>
              </w:rPr>
              <w:t>андеррайтинга</w:t>
            </w:r>
            <w:proofErr w:type="spellEnd"/>
            <w:r w:rsidRPr="00EF1119">
              <w:rPr>
                <w:sz w:val="24"/>
                <w:szCs w:val="24"/>
              </w:rPr>
              <w:t xml:space="preserve"> страховой организации</w:t>
            </w:r>
          </w:p>
        </w:tc>
        <w:tc>
          <w:tcPr>
            <w:tcW w:w="1232" w:type="pct"/>
            <w:vMerge w:val="restart"/>
          </w:tcPr>
          <w:p w14:paraId="729197D1" w14:textId="296F9F2A" w:rsidR="00452C03" w:rsidRPr="00EF1119" w:rsidRDefault="00452C03" w:rsidP="003A21CF">
            <w:pPr>
              <w:pStyle w:val="a3"/>
              <w:tabs>
                <w:tab w:val="left" w:pos="540"/>
              </w:tabs>
              <w:ind w:left="0"/>
              <w:contextualSpacing/>
              <w:jc w:val="both"/>
              <w:rPr>
                <w:sz w:val="24"/>
                <w:szCs w:val="24"/>
              </w:rPr>
            </w:pPr>
            <w:r w:rsidRPr="00EF1119">
              <w:rPr>
                <w:sz w:val="24"/>
                <w:szCs w:val="24"/>
              </w:rPr>
              <w:t>1.</w:t>
            </w:r>
            <w:r w:rsidRPr="00EF1119">
              <w:rPr>
                <w:sz w:val="24"/>
                <w:szCs w:val="24"/>
              </w:rPr>
              <w:tab/>
              <w:t>Формирует и внедряет системы оценки рисками, основанные на математических методах, сборе и анализе статистических баз данных.</w:t>
            </w:r>
          </w:p>
        </w:tc>
        <w:tc>
          <w:tcPr>
            <w:tcW w:w="1232" w:type="pct"/>
          </w:tcPr>
          <w:p w14:paraId="567A1E5E" w14:textId="3A39E7A6" w:rsidR="00452C03" w:rsidRPr="00EF1119" w:rsidRDefault="00452C03" w:rsidP="003A21CF">
            <w:pPr>
              <w:tabs>
                <w:tab w:val="left" w:pos="540"/>
              </w:tabs>
              <w:contextualSpacing/>
              <w:jc w:val="both"/>
              <w:rPr>
                <w:b/>
                <w:bCs/>
                <w:sz w:val="24"/>
                <w:szCs w:val="24"/>
              </w:rPr>
            </w:pPr>
            <w:r w:rsidRPr="00EF1119">
              <w:rPr>
                <w:b/>
                <w:bCs/>
                <w:sz w:val="24"/>
                <w:szCs w:val="24"/>
              </w:rPr>
              <w:t xml:space="preserve">Умения </w:t>
            </w:r>
            <w:r w:rsidRPr="00EF1119">
              <w:rPr>
                <w:sz w:val="24"/>
                <w:szCs w:val="24"/>
              </w:rPr>
              <w:t>формировать и внедрять системы оценки финансовых рисков, основанные на математических методах, сборе и анализе статистических баз данных</w:t>
            </w:r>
          </w:p>
        </w:tc>
        <w:tc>
          <w:tcPr>
            <w:tcW w:w="1341" w:type="pct"/>
            <w:vMerge w:val="restart"/>
          </w:tcPr>
          <w:p w14:paraId="2D46610D" w14:textId="1404E078" w:rsidR="007F05C9" w:rsidRPr="00EF1119" w:rsidRDefault="000D69CB" w:rsidP="007F05C9">
            <w:pPr>
              <w:tabs>
                <w:tab w:val="left" w:pos="540"/>
              </w:tabs>
              <w:contextualSpacing/>
              <w:jc w:val="both"/>
              <w:rPr>
                <w:sz w:val="24"/>
                <w:szCs w:val="24"/>
              </w:rPr>
            </w:pPr>
            <w:r w:rsidRPr="00EF1119">
              <w:rPr>
                <w:sz w:val="24"/>
                <w:szCs w:val="24"/>
              </w:rPr>
              <w:t>1</w:t>
            </w:r>
            <w:r w:rsidR="007F05C9" w:rsidRPr="00EF1119">
              <w:rPr>
                <w:sz w:val="24"/>
                <w:szCs w:val="24"/>
              </w:rPr>
              <w:t>.К статистическим показателям оценки финансовых рисков относятся …</w:t>
            </w:r>
          </w:p>
          <w:p w14:paraId="25EBD64A" w14:textId="32A5D7AA" w:rsidR="007F05C9" w:rsidRPr="00EF1119" w:rsidRDefault="000D69CB" w:rsidP="007F05C9">
            <w:pPr>
              <w:tabs>
                <w:tab w:val="left" w:pos="540"/>
              </w:tabs>
              <w:contextualSpacing/>
              <w:jc w:val="both"/>
              <w:rPr>
                <w:color w:val="FF0000"/>
                <w:sz w:val="24"/>
                <w:szCs w:val="24"/>
              </w:rPr>
            </w:pPr>
            <w:r w:rsidRPr="00EF1119">
              <w:rPr>
                <w:sz w:val="24"/>
                <w:szCs w:val="24"/>
              </w:rPr>
              <w:t xml:space="preserve">2.По данным курсов акций Татнефть и индексов Московская биржа определите зависимость доходностей акций от биржевого индекса и коэффициент бета за год. Сделайте вывод. Обоснуйте результат. (задание выполняется по данным </w:t>
            </w:r>
            <w:proofErr w:type="spellStart"/>
            <w:r w:rsidRPr="00EF1119">
              <w:rPr>
                <w:sz w:val="24"/>
                <w:szCs w:val="24"/>
              </w:rPr>
              <w:t>Финам</w:t>
            </w:r>
            <w:proofErr w:type="spellEnd"/>
            <w:r w:rsidRPr="00EF1119">
              <w:rPr>
                <w:sz w:val="24"/>
                <w:szCs w:val="24"/>
              </w:rPr>
              <w:t xml:space="preserve">  в </w:t>
            </w:r>
            <w:proofErr w:type="spellStart"/>
            <w:r w:rsidRPr="00EF1119">
              <w:rPr>
                <w:sz w:val="24"/>
                <w:szCs w:val="24"/>
              </w:rPr>
              <w:t>Excel</w:t>
            </w:r>
            <w:proofErr w:type="spellEnd"/>
            <w:r w:rsidRPr="00EF1119">
              <w:rPr>
                <w:sz w:val="24"/>
                <w:szCs w:val="24"/>
              </w:rPr>
              <w:t>)</w:t>
            </w:r>
          </w:p>
        </w:tc>
      </w:tr>
      <w:tr w:rsidR="00452C03" w:rsidRPr="001A4103" w14:paraId="6AA85F8F" w14:textId="77777777" w:rsidTr="003A21CF">
        <w:trPr>
          <w:trHeight w:val="967"/>
        </w:trPr>
        <w:tc>
          <w:tcPr>
            <w:tcW w:w="1195" w:type="pct"/>
            <w:vMerge/>
          </w:tcPr>
          <w:p w14:paraId="1334C687" w14:textId="77777777" w:rsidR="00452C03" w:rsidRPr="00EF1119" w:rsidRDefault="00452C03" w:rsidP="003A21CF">
            <w:pPr>
              <w:tabs>
                <w:tab w:val="left" w:pos="540"/>
              </w:tabs>
              <w:ind w:firstLine="709"/>
              <w:contextualSpacing/>
              <w:jc w:val="both"/>
              <w:rPr>
                <w:sz w:val="24"/>
                <w:szCs w:val="24"/>
              </w:rPr>
            </w:pPr>
          </w:p>
        </w:tc>
        <w:tc>
          <w:tcPr>
            <w:tcW w:w="1232" w:type="pct"/>
            <w:vMerge/>
          </w:tcPr>
          <w:p w14:paraId="6AB0DB8B" w14:textId="77777777" w:rsidR="00452C03" w:rsidRPr="00EF1119" w:rsidRDefault="00452C03" w:rsidP="003A21CF">
            <w:pPr>
              <w:pStyle w:val="a3"/>
              <w:tabs>
                <w:tab w:val="left" w:pos="540"/>
              </w:tabs>
              <w:ind w:left="0"/>
              <w:contextualSpacing/>
              <w:jc w:val="both"/>
              <w:rPr>
                <w:sz w:val="24"/>
                <w:szCs w:val="24"/>
              </w:rPr>
            </w:pPr>
          </w:p>
        </w:tc>
        <w:tc>
          <w:tcPr>
            <w:tcW w:w="1232" w:type="pct"/>
          </w:tcPr>
          <w:p w14:paraId="1DE34DAC" w14:textId="5A789987" w:rsidR="00452C03" w:rsidRPr="00EF1119" w:rsidRDefault="00452C03" w:rsidP="003A21CF">
            <w:pPr>
              <w:tabs>
                <w:tab w:val="left" w:pos="540"/>
              </w:tabs>
              <w:contextualSpacing/>
              <w:jc w:val="both"/>
              <w:rPr>
                <w:b/>
                <w:bCs/>
                <w:sz w:val="24"/>
                <w:szCs w:val="24"/>
              </w:rPr>
            </w:pPr>
            <w:r w:rsidRPr="00EF1119">
              <w:rPr>
                <w:b/>
                <w:bCs/>
                <w:sz w:val="24"/>
                <w:szCs w:val="24"/>
              </w:rPr>
              <w:t xml:space="preserve">Знания </w:t>
            </w:r>
            <w:r w:rsidRPr="00EF1119">
              <w:rPr>
                <w:sz w:val="24"/>
                <w:szCs w:val="24"/>
              </w:rPr>
              <w:t>математических методов, приемов сбора и методов анализа статистических баз данных, применяемых в системе оценки финансовых рисков</w:t>
            </w:r>
          </w:p>
        </w:tc>
        <w:tc>
          <w:tcPr>
            <w:tcW w:w="1341" w:type="pct"/>
            <w:vMerge/>
          </w:tcPr>
          <w:p w14:paraId="342781B9" w14:textId="77777777" w:rsidR="00452C03" w:rsidRPr="00EF1119" w:rsidRDefault="00452C03" w:rsidP="003A21CF">
            <w:pPr>
              <w:tabs>
                <w:tab w:val="left" w:pos="540"/>
              </w:tabs>
              <w:contextualSpacing/>
              <w:jc w:val="both"/>
              <w:rPr>
                <w:b/>
                <w:bCs/>
                <w:sz w:val="24"/>
                <w:szCs w:val="24"/>
              </w:rPr>
            </w:pPr>
          </w:p>
        </w:tc>
      </w:tr>
      <w:tr w:rsidR="00452C03" w:rsidRPr="001A4103" w14:paraId="78EE66DB" w14:textId="77777777" w:rsidTr="003A21CF">
        <w:trPr>
          <w:trHeight w:val="968"/>
        </w:trPr>
        <w:tc>
          <w:tcPr>
            <w:tcW w:w="1195" w:type="pct"/>
            <w:vMerge/>
          </w:tcPr>
          <w:p w14:paraId="54773B19" w14:textId="77777777" w:rsidR="00452C03" w:rsidRPr="00EF1119" w:rsidRDefault="00452C03" w:rsidP="003A21CF">
            <w:pPr>
              <w:tabs>
                <w:tab w:val="left" w:pos="540"/>
              </w:tabs>
              <w:ind w:firstLine="709"/>
              <w:contextualSpacing/>
              <w:jc w:val="both"/>
              <w:rPr>
                <w:sz w:val="24"/>
                <w:szCs w:val="24"/>
              </w:rPr>
            </w:pPr>
          </w:p>
        </w:tc>
        <w:tc>
          <w:tcPr>
            <w:tcW w:w="1232" w:type="pct"/>
            <w:vMerge w:val="restart"/>
          </w:tcPr>
          <w:p w14:paraId="7D230944" w14:textId="5FA6C228" w:rsidR="00452C03" w:rsidRPr="00EF1119" w:rsidRDefault="00452C03" w:rsidP="003A21CF">
            <w:pPr>
              <w:pStyle w:val="a3"/>
              <w:tabs>
                <w:tab w:val="left" w:pos="540"/>
              </w:tabs>
              <w:ind w:left="0"/>
              <w:contextualSpacing/>
              <w:jc w:val="both"/>
              <w:rPr>
                <w:sz w:val="24"/>
                <w:szCs w:val="24"/>
              </w:rPr>
            </w:pPr>
            <w:r w:rsidRPr="00EF1119">
              <w:rPr>
                <w:sz w:val="24"/>
                <w:szCs w:val="24"/>
              </w:rPr>
              <w:t>2.</w:t>
            </w:r>
            <w:r w:rsidRPr="00EF1119">
              <w:rPr>
                <w:sz w:val="24"/>
                <w:szCs w:val="24"/>
              </w:rPr>
              <w:tab/>
              <w:t>Вырабатывает управленческие решения по эффективному формированию и использованию экспертных оценок рисков.</w:t>
            </w:r>
          </w:p>
        </w:tc>
        <w:tc>
          <w:tcPr>
            <w:tcW w:w="1232" w:type="pct"/>
          </w:tcPr>
          <w:p w14:paraId="44277814" w14:textId="1B736AE0" w:rsidR="00452C03" w:rsidRPr="00EF1119" w:rsidRDefault="00452C03" w:rsidP="003A21CF">
            <w:pPr>
              <w:tabs>
                <w:tab w:val="left" w:pos="540"/>
              </w:tabs>
              <w:contextualSpacing/>
              <w:jc w:val="both"/>
              <w:rPr>
                <w:b/>
                <w:bCs/>
                <w:sz w:val="24"/>
                <w:szCs w:val="24"/>
              </w:rPr>
            </w:pPr>
            <w:r w:rsidRPr="00EF1119">
              <w:rPr>
                <w:b/>
                <w:bCs/>
                <w:sz w:val="24"/>
                <w:szCs w:val="24"/>
              </w:rPr>
              <w:t xml:space="preserve">Умения </w:t>
            </w:r>
            <w:r w:rsidRPr="00EF1119">
              <w:rPr>
                <w:sz w:val="24"/>
                <w:szCs w:val="24"/>
              </w:rPr>
              <w:t>вырабатывать управленческие решения по эффективному формированию и использованию экспертных оценок финансовых рисков</w:t>
            </w:r>
          </w:p>
        </w:tc>
        <w:tc>
          <w:tcPr>
            <w:tcW w:w="1341" w:type="pct"/>
            <w:vMerge w:val="restart"/>
          </w:tcPr>
          <w:p w14:paraId="20AA5674" w14:textId="77777777" w:rsidR="00452C03" w:rsidRPr="00EF1119" w:rsidRDefault="00934DED" w:rsidP="003A21CF">
            <w:pPr>
              <w:tabs>
                <w:tab w:val="left" w:pos="540"/>
              </w:tabs>
              <w:contextualSpacing/>
              <w:jc w:val="both"/>
              <w:rPr>
                <w:sz w:val="24"/>
                <w:szCs w:val="24"/>
              </w:rPr>
            </w:pPr>
            <w:r w:rsidRPr="000C2487">
              <w:rPr>
                <w:bCs/>
                <w:sz w:val="24"/>
                <w:szCs w:val="24"/>
              </w:rPr>
              <w:t>1.</w:t>
            </w:r>
            <w:r w:rsidRPr="00EF1119">
              <w:rPr>
                <w:b/>
                <w:bCs/>
                <w:sz w:val="24"/>
                <w:szCs w:val="24"/>
              </w:rPr>
              <w:t xml:space="preserve"> </w:t>
            </w:r>
            <w:r w:rsidRPr="00EF1119">
              <w:rPr>
                <w:sz w:val="24"/>
                <w:szCs w:val="24"/>
              </w:rPr>
              <w:t>К методам качественного анализа рисков относятся …</w:t>
            </w:r>
          </w:p>
          <w:p w14:paraId="39367334" w14:textId="2ED96962" w:rsidR="00934DED" w:rsidRPr="00EF1119" w:rsidRDefault="00934DED" w:rsidP="003A21CF">
            <w:pPr>
              <w:tabs>
                <w:tab w:val="left" w:pos="540"/>
              </w:tabs>
              <w:contextualSpacing/>
              <w:jc w:val="both"/>
              <w:rPr>
                <w:b/>
                <w:bCs/>
                <w:sz w:val="24"/>
                <w:szCs w:val="24"/>
              </w:rPr>
            </w:pPr>
            <w:r w:rsidRPr="00EF1119">
              <w:rPr>
                <w:sz w:val="24"/>
                <w:szCs w:val="24"/>
              </w:rPr>
              <w:t>2.Возможности и ограничения применения экспертных оценок в управлении финансовыми рисками.</w:t>
            </w:r>
          </w:p>
        </w:tc>
      </w:tr>
      <w:tr w:rsidR="00452C03" w:rsidRPr="001A4103" w14:paraId="4BB585CF" w14:textId="77777777" w:rsidTr="009B62CC">
        <w:trPr>
          <w:trHeight w:val="967"/>
        </w:trPr>
        <w:tc>
          <w:tcPr>
            <w:tcW w:w="1195" w:type="pct"/>
            <w:vMerge/>
          </w:tcPr>
          <w:p w14:paraId="5E00542A" w14:textId="77777777" w:rsidR="00452C03" w:rsidRPr="00EF1119" w:rsidRDefault="00452C03" w:rsidP="003A21CF">
            <w:pPr>
              <w:tabs>
                <w:tab w:val="left" w:pos="540"/>
              </w:tabs>
              <w:ind w:firstLine="709"/>
              <w:contextualSpacing/>
              <w:jc w:val="both"/>
              <w:rPr>
                <w:sz w:val="24"/>
                <w:szCs w:val="24"/>
              </w:rPr>
            </w:pPr>
          </w:p>
        </w:tc>
        <w:tc>
          <w:tcPr>
            <w:tcW w:w="1232" w:type="pct"/>
            <w:vMerge/>
          </w:tcPr>
          <w:p w14:paraId="4DA9BC94" w14:textId="77777777" w:rsidR="00452C03" w:rsidRPr="00EF1119" w:rsidRDefault="00452C03" w:rsidP="003A21CF">
            <w:pPr>
              <w:pStyle w:val="a3"/>
              <w:tabs>
                <w:tab w:val="left" w:pos="540"/>
              </w:tabs>
              <w:ind w:left="0"/>
              <w:contextualSpacing/>
              <w:jc w:val="both"/>
              <w:rPr>
                <w:sz w:val="24"/>
                <w:szCs w:val="24"/>
              </w:rPr>
            </w:pPr>
          </w:p>
        </w:tc>
        <w:tc>
          <w:tcPr>
            <w:tcW w:w="1232" w:type="pct"/>
          </w:tcPr>
          <w:p w14:paraId="03B45422" w14:textId="35D7CDE5" w:rsidR="00452C03" w:rsidRPr="00EF1119" w:rsidRDefault="00452C03" w:rsidP="003A21CF">
            <w:pPr>
              <w:tabs>
                <w:tab w:val="left" w:pos="540"/>
              </w:tabs>
              <w:contextualSpacing/>
              <w:jc w:val="both"/>
              <w:rPr>
                <w:b/>
                <w:bCs/>
                <w:sz w:val="24"/>
                <w:szCs w:val="24"/>
              </w:rPr>
            </w:pPr>
            <w:r w:rsidRPr="00EF1119">
              <w:rPr>
                <w:b/>
                <w:bCs/>
                <w:sz w:val="24"/>
                <w:szCs w:val="24"/>
              </w:rPr>
              <w:t xml:space="preserve">Знания </w:t>
            </w:r>
            <w:r w:rsidRPr="00EF1119">
              <w:rPr>
                <w:sz w:val="24"/>
                <w:szCs w:val="24"/>
              </w:rPr>
              <w:t>основ выработки и принятия управленческих решений по эффективному формированию и использованию экспертных оценок финансовых рисков</w:t>
            </w:r>
          </w:p>
        </w:tc>
        <w:tc>
          <w:tcPr>
            <w:tcW w:w="1341" w:type="pct"/>
            <w:vMerge/>
          </w:tcPr>
          <w:p w14:paraId="380C5213" w14:textId="77777777" w:rsidR="00452C03" w:rsidRPr="00EF1119" w:rsidRDefault="00452C03" w:rsidP="003A21CF">
            <w:pPr>
              <w:tabs>
                <w:tab w:val="left" w:pos="540"/>
              </w:tabs>
              <w:contextualSpacing/>
              <w:jc w:val="both"/>
              <w:rPr>
                <w:b/>
                <w:bCs/>
                <w:sz w:val="24"/>
                <w:szCs w:val="24"/>
              </w:rPr>
            </w:pPr>
          </w:p>
        </w:tc>
      </w:tr>
      <w:tr w:rsidR="003A21CF" w:rsidRPr="001A4103" w14:paraId="327C7E92" w14:textId="77777777" w:rsidTr="003A21CF">
        <w:trPr>
          <w:trHeight w:val="968"/>
        </w:trPr>
        <w:tc>
          <w:tcPr>
            <w:tcW w:w="1195" w:type="pct"/>
            <w:vMerge/>
          </w:tcPr>
          <w:p w14:paraId="0AD80116" w14:textId="77777777" w:rsidR="003A21CF" w:rsidRPr="00EF1119" w:rsidRDefault="003A21CF" w:rsidP="003A21CF">
            <w:pPr>
              <w:tabs>
                <w:tab w:val="left" w:pos="540"/>
              </w:tabs>
              <w:ind w:firstLine="709"/>
              <w:contextualSpacing/>
              <w:jc w:val="both"/>
              <w:rPr>
                <w:sz w:val="24"/>
                <w:szCs w:val="24"/>
              </w:rPr>
            </w:pPr>
          </w:p>
        </w:tc>
        <w:tc>
          <w:tcPr>
            <w:tcW w:w="1232" w:type="pct"/>
            <w:vMerge w:val="restart"/>
          </w:tcPr>
          <w:p w14:paraId="1BAE525B" w14:textId="33029EB6" w:rsidR="003A21CF" w:rsidRPr="00EF1119" w:rsidRDefault="003A21CF" w:rsidP="003A21CF">
            <w:pPr>
              <w:pStyle w:val="a3"/>
              <w:tabs>
                <w:tab w:val="left" w:pos="540"/>
              </w:tabs>
              <w:ind w:left="0"/>
              <w:contextualSpacing/>
              <w:jc w:val="both"/>
              <w:rPr>
                <w:sz w:val="24"/>
                <w:szCs w:val="24"/>
              </w:rPr>
            </w:pPr>
            <w:r w:rsidRPr="00EF1119">
              <w:rPr>
                <w:sz w:val="24"/>
                <w:szCs w:val="24"/>
              </w:rPr>
              <w:t xml:space="preserve">3.Разрабатывает, осваивает и внедряет программы управления рисками предприятий и организаций. </w:t>
            </w:r>
          </w:p>
        </w:tc>
        <w:tc>
          <w:tcPr>
            <w:tcW w:w="1232" w:type="pct"/>
          </w:tcPr>
          <w:p w14:paraId="099A2ABA" w14:textId="70BCB3A8" w:rsidR="003A21CF" w:rsidRPr="00EF1119" w:rsidRDefault="003A21CF" w:rsidP="000C2487">
            <w:pPr>
              <w:tabs>
                <w:tab w:val="left" w:pos="540"/>
              </w:tabs>
              <w:contextualSpacing/>
              <w:jc w:val="both"/>
              <w:rPr>
                <w:b/>
                <w:bCs/>
                <w:sz w:val="24"/>
                <w:szCs w:val="24"/>
              </w:rPr>
            </w:pPr>
            <w:r w:rsidRPr="00EF1119">
              <w:rPr>
                <w:b/>
                <w:bCs/>
                <w:sz w:val="24"/>
                <w:szCs w:val="24"/>
              </w:rPr>
              <w:t xml:space="preserve">Умения </w:t>
            </w:r>
            <w:r w:rsidRPr="00EF1119">
              <w:rPr>
                <w:sz w:val="24"/>
                <w:szCs w:val="24"/>
              </w:rPr>
              <w:t>разрабатывать, осваивать и внедр</w:t>
            </w:r>
            <w:r w:rsidR="000C2487">
              <w:rPr>
                <w:sz w:val="24"/>
                <w:szCs w:val="24"/>
              </w:rPr>
              <w:t>ять</w:t>
            </w:r>
            <w:r w:rsidRPr="00EF1119">
              <w:rPr>
                <w:sz w:val="24"/>
                <w:szCs w:val="24"/>
              </w:rPr>
              <w:t xml:space="preserve"> программы управления финансовыми рисками предприятий и организаций</w:t>
            </w:r>
          </w:p>
        </w:tc>
        <w:tc>
          <w:tcPr>
            <w:tcW w:w="1341" w:type="pct"/>
            <w:vMerge w:val="restart"/>
          </w:tcPr>
          <w:p w14:paraId="514E87C2" w14:textId="5BB0520F" w:rsidR="007F05C9" w:rsidRPr="00EF1119" w:rsidRDefault="007F05C9" w:rsidP="007F05C9">
            <w:pPr>
              <w:tabs>
                <w:tab w:val="left" w:pos="540"/>
              </w:tabs>
              <w:contextualSpacing/>
              <w:jc w:val="both"/>
              <w:rPr>
                <w:sz w:val="24"/>
                <w:szCs w:val="24"/>
              </w:rPr>
            </w:pPr>
            <w:r w:rsidRPr="00EF1119">
              <w:rPr>
                <w:sz w:val="24"/>
                <w:szCs w:val="24"/>
              </w:rPr>
              <w:t>1. Форма ведения бизнеса, при котором известная фирма представляет свои передовые технологии и возможность работы под ее маркой другим организациям, а также оказывает различного рода финансовую и инвестиционную поддержку – это …</w:t>
            </w:r>
          </w:p>
          <w:p w14:paraId="7A65E7DA" w14:textId="3E6D4B80" w:rsidR="003A21CF" w:rsidRPr="00EF1119" w:rsidRDefault="007F05C9" w:rsidP="007F05C9">
            <w:pPr>
              <w:tabs>
                <w:tab w:val="left" w:pos="540"/>
              </w:tabs>
              <w:contextualSpacing/>
              <w:jc w:val="both"/>
              <w:rPr>
                <w:sz w:val="24"/>
                <w:szCs w:val="24"/>
              </w:rPr>
            </w:pPr>
            <w:r w:rsidRPr="00EF1119">
              <w:rPr>
                <w:sz w:val="24"/>
                <w:szCs w:val="24"/>
              </w:rPr>
              <w:t xml:space="preserve">2.ООО «АНЦ» рассматривает возможность участия в проекте сроком окупаемости 3 года. Объем инвестиций составляет 18 млн. руб. Входящий денежный поток от инвестиций планируется в размере 7 млн. руб., 9 </w:t>
            </w:r>
            <w:proofErr w:type="spellStart"/>
            <w:r w:rsidRPr="00EF1119">
              <w:rPr>
                <w:sz w:val="24"/>
                <w:szCs w:val="24"/>
              </w:rPr>
              <w:t>млн.руб</w:t>
            </w:r>
            <w:proofErr w:type="spellEnd"/>
            <w:r w:rsidRPr="00EF1119">
              <w:rPr>
                <w:sz w:val="24"/>
                <w:szCs w:val="24"/>
              </w:rPr>
              <w:t xml:space="preserve">., 10 </w:t>
            </w:r>
            <w:proofErr w:type="spellStart"/>
            <w:r w:rsidRPr="00EF1119">
              <w:rPr>
                <w:sz w:val="24"/>
                <w:szCs w:val="24"/>
              </w:rPr>
              <w:t>млн.руб</w:t>
            </w:r>
            <w:proofErr w:type="spellEnd"/>
            <w:r w:rsidRPr="00EF1119">
              <w:rPr>
                <w:sz w:val="24"/>
                <w:szCs w:val="24"/>
              </w:rPr>
              <w:t xml:space="preserve">., </w:t>
            </w:r>
            <w:proofErr w:type="spellStart"/>
            <w:r w:rsidRPr="00EF1119">
              <w:rPr>
                <w:sz w:val="24"/>
                <w:szCs w:val="24"/>
              </w:rPr>
              <w:t>cоответственно</w:t>
            </w:r>
            <w:proofErr w:type="spellEnd"/>
            <w:r w:rsidRPr="00EF1119">
              <w:rPr>
                <w:sz w:val="24"/>
                <w:szCs w:val="24"/>
              </w:rPr>
              <w:t xml:space="preserve"> периоду времени проекта. прогнозируемый уровень инфляции 5% в год. Норма дисконта – 8%. Определите, с учетом инфляции, возможность реализации проекта и эффективность проекта (задание выполняется в </w:t>
            </w:r>
            <w:proofErr w:type="spellStart"/>
            <w:r w:rsidRPr="00EF1119">
              <w:rPr>
                <w:sz w:val="24"/>
                <w:szCs w:val="24"/>
              </w:rPr>
              <w:t>Excel</w:t>
            </w:r>
            <w:proofErr w:type="spellEnd"/>
            <w:r w:rsidRPr="00EF1119">
              <w:rPr>
                <w:sz w:val="24"/>
                <w:szCs w:val="24"/>
              </w:rPr>
              <w:t>)</w:t>
            </w:r>
          </w:p>
        </w:tc>
      </w:tr>
      <w:tr w:rsidR="003A21CF" w:rsidRPr="001A4103" w14:paraId="37011E06" w14:textId="77777777" w:rsidTr="003A21CF">
        <w:trPr>
          <w:trHeight w:val="967"/>
        </w:trPr>
        <w:tc>
          <w:tcPr>
            <w:tcW w:w="1195" w:type="pct"/>
            <w:vMerge/>
          </w:tcPr>
          <w:p w14:paraId="2044D710" w14:textId="77777777" w:rsidR="003A21CF" w:rsidRPr="00EF1119" w:rsidRDefault="003A21CF" w:rsidP="003A21CF">
            <w:pPr>
              <w:tabs>
                <w:tab w:val="left" w:pos="540"/>
              </w:tabs>
              <w:ind w:firstLine="709"/>
              <w:contextualSpacing/>
              <w:jc w:val="both"/>
              <w:rPr>
                <w:sz w:val="24"/>
                <w:szCs w:val="24"/>
              </w:rPr>
            </w:pPr>
          </w:p>
        </w:tc>
        <w:tc>
          <w:tcPr>
            <w:tcW w:w="1232" w:type="pct"/>
            <w:vMerge/>
          </w:tcPr>
          <w:p w14:paraId="0BFB3916" w14:textId="77777777" w:rsidR="003A21CF" w:rsidRPr="00EF1119" w:rsidRDefault="003A21CF" w:rsidP="003A21CF">
            <w:pPr>
              <w:pStyle w:val="a3"/>
              <w:tabs>
                <w:tab w:val="left" w:pos="540"/>
              </w:tabs>
              <w:ind w:left="0"/>
              <w:contextualSpacing/>
              <w:jc w:val="both"/>
              <w:rPr>
                <w:sz w:val="24"/>
                <w:szCs w:val="24"/>
              </w:rPr>
            </w:pPr>
          </w:p>
        </w:tc>
        <w:tc>
          <w:tcPr>
            <w:tcW w:w="1232" w:type="pct"/>
          </w:tcPr>
          <w:p w14:paraId="3FC9C447" w14:textId="4A71E0EB" w:rsidR="003A21CF" w:rsidRPr="00EF1119" w:rsidRDefault="003A21CF" w:rsidP="003A21CF">
            <w:pPr>
              <w:tabs>
                <w:tab w:val="left" w:pos="540"/>
              </w:tabs>
              <w:contextualSpacing/>
              <w:jc w:val="both"/>
              <w:rPr>
                <w:b/>
                <w:bCs/>
                <w:sz w:val="24"/>
                <w:szCs w:val="24"/>
              </w:rPr>
            </w:pPr>
            <w:r w:rsidRPr="00EF1119">
              <w:rPr>
                <w:b/>
                <w:bCs/>
                <w:sz w:val="24"/>
                <w:szCs w:val="24"/>
              </w:rPr>
              <w:t xml:space="preserve">Знания </w:t>
            </w:r>
            <w:r w:rsidRPr="00EF1119">
              <w:rPr>
                <w:sz w:val="24"/>
                <w:szCs w:val="24"/>
              </w:rPr>
              <w:t>основ разработки, освоения и внедрения программы управления финансовыми рисками предприятий и организаций</w:t>
            </w:r>
          </w:p>
        </w:tc>
        <w:tc>
          <w:tcPr>
            <w:tcW w:w="1341" w:type="pct"/>
            <w:vMerge/>
          </w:tcPr>
          <w:p w14:paraId="3A7BB5FA" w14:textId="77777777" w:rsidR="003A21CF" w:rsidRPr="00EF1119" w:rsidRDefault="003A21CF" w:rsidP="003A21CF">
            <w:pPr>
              <w:tabs>
                <w:tab w:val="left" w:pos="540"/>
              </w:tabs>
              <w:contextualSpacing/>
              <w:jc w:val="both"/>
              <w:rPr>
                <w:b/>
                <w:bCs/>
                <w:sz w:val="24"/>
                <w:szCs w:val="24"/>
              </w:rPr>
            </w:pPr>
          </w:p>
        </w:tc>
      </w:tr>
      <w:tr w:rsidR="003A21CF" w:rsidRPr="001A4103" w14:paraId="1C698A63" w14:textId="77777777" w:rsidTr="003A21CF">
        <w:trPr>
          <w:trHeight w:val="968"/>
        </w:trPr>
        <w:tc>
          <w:tcPr>
            <w:tcW w:w="1195" w:type="pct"/>
            <w:vMerge/>
          </w:tcPr>
          <w:p w14:paraId="13241E28" w14:textId="77777777" w:rsidR="003A21CF" w:rsidRPr="00EF1119" w:rsidRDefault="003A21CF" w:rsidP="003A21CF">
            <w:pPr>
              <w:tabs>
                <w:tab w:val="left" w:pos="540"/>
              </w:tabs>
              <w:ind w:firstLine="709"/>
              <w:contextualSpacing/>
              <w:jc w:val="both"/>
              <w:rPr>
                <w:sz w:val="24"/>
                <w:szCs w:val="24"/>
              </w:rPr>
            </w:pPr>
          </w:p>
        </w:tc>
        <w:tc>
          <w:tcPr>
            <w:tcW w:w="1232" w:type="pct"/>
            <w:vMerge w:val="restart"/>
          </w:tcPr>
          <w:p w14:paraId="6BA594A2" w14:textId="0DCE715D" w:rsidR="003A21CF" w:rsidRPr="00EF1119" w:rsidRDefault="003A21CF" w:rsidP="003A21CF">
            <w:pPr>
              <w:pStyle w:val="a3"/>
              <w:tabs>
                <w:tab w:val="left" w:pos="540"/>
              </w:tabs>
              <w:ind w:left="0"/>
              <w:contextualSpacing/>
              <w:jc w:val="both"/>
              <w:rPr>
                <w:sz w:val="24"/>
                <w:szCs w:val="24"/>
              </w:rPr>
            </w:pPr>
            <w:r w:rsidRPr="00EF1119">
              <w:rPr>
                <w:sz w:val="24"/>
                <w:szCs w:val="24"/>
              </w:rPr>
              <w:t xml:space="preserve">4. Формирует и реализует политику </w:t>
            </w:r>
            <w:proofErr w:type="spellStart"/>
            <w:r w:rsidRPr="00EF1119">
              <w:rPr>
                <w:sz w:val="24"/>
                <w:szCs w:val="24"/>
              </w:rPr>
              <w:t>андеррайтинга</w:t>
            </w:r>
            <w:proofErr w:type="spellEnd"/>
            <w:r w:rsidRPr="00EF1119">
              <w:rPr>
                <w:sz w:val="24"/>
                <w:szCs w:val="24"/>
              </w:rPr>
              <w:t xml:space="preserve"> страховой организации.</w:t>
            </w:r>
          </w:p>
        </w:tc>
        <w:tc>
          <w:tcPr>
            <w:tcW w:w="1232" w:type="pct"/>
          </w:tcPr>
          <w:p w14:paraId="4A43FC38" w14:textId="43DFB608" w:rsidR="003A21CF" w:rsidRPr="00EF1119" w:rsidRDefault="003A21CF" w:rsidP="003A21CF">
            <w:pPr>
              <w:tabs>
                <w:tab w:val="left" w:pos="540"/>
              </w:tabs>
              <w:contextualSpacing/>
              <w:jc w:val="both"/>
              <w:rPr>
                <w:b/>
                <w:bCs/>
                <w:sz w:val="24"/>
                <w:szCs w:val="24"/>
              </w:rPr>
            </w:pPr>
            <w:r w:rsidRPr="00EF1119">
              <w:rPr>
                <w:b/>
                <w:bCs/>
                <w:sz w:val="24"/>
                <w:szCs w:val="24"/>
              </w:rPr>
              <w:t xml:space="preserve">Умения </w:t>
            </w:r>
            <w:r w:rsidRPr="00EF1119">
              <w:rPr>
                <w:sz w:val="24"/>
                <w:szCs w:val="24"/>
              </w:rPr>
              <w:t xml:space="preserve">формировать и реализовывать политику </w:t>
            </w:r>
            <w:proofErr w:type="spellStart"/>
            <w:r w:rsidRPr="00EF1119">
              <w:rPr>
                <w:sz w:val="24"/>
                <w:szCs w:val="24"/>
              </w:rPr>
              <w:t>андеррайтинга</w:t>
            </w:r>
            <w:proofErr w:type="spellEnd"/>
            <w:r w:rsidRPr="00EF1119">
              <w:rPr>
                <w:sz w:val="24"/>
                <w:szCs w:val="24"/>
              </w:rPr>
              <w:t xml:space="preserve"> страховой организации</w:t>
            </w:r>
          </w:p>
        </w:tc>
        <w:tc>
          <w:tcPr>
            <w:tcW w:w="1341" w:type="pct"/>
            <w:vMerge w:val="restart"/>
          </w:tcPr>
          <w:p w14:paraId="1014DFC6" w14:textId="07FDB59A" w:rsidR="00452C03" w:rsidRPr="00EF1119" w:rsidRDefault="00452C03" w:rsidP="00452C03">
            <w:pPr>
              <w:tabs>
                <w:tab w:val="left" w:pos="540"/>
              </w:tabs>
              <w:contextualSpacing/>
              <w:jc w:val="both"/>
              <w:rPr>
                <w:sz w:val="24"/>
                <w:szCs w:val="24"/>
              </w:rPr>
            </w:pPr>
            <w:r w:rsidRPr="00920541">
              <w:rPr>
                <w:bCs/>
                <w:sz w:val="24"/>
                <w:szCs w:val="24"/>
              </w:rPr>
              <w:t>1.</w:t>
            </w:r>
            <w:r w:rsidRPr="00EF1119">
              <w:rPr>
                <w:sz w:val="24"/>
                <w:szCs w:val="24"/>
              </w:rPr>
              <w:t xml:space="preserve"> Создание системы … страховой организации предполагает:</w:t>
            </w:r>
          </w:p>
          <w:p w14:paraId="2FA38A4E" w14:textId="169E668C" w:rsidR="00452C03" w:rsidRPr="00EF1119" w:rsidRDefault="00452C03" w:rsidP="00452C03">
            <w:pPr>
              <w:tabs>
                <w:tab w:val="left" w:pos="540"/>
              </w:tabs>
              <w:contextualSpacing/>
              <w:jc w:val="both"/>
              <w:rPr>
                <w:sz w:val="24"/>
                <w:szCs w:val="24"/>
              </w:rPr>
            </w:pPr>
            <w:r w:rsidRPr="00EF1119">
              <w:rPr>
                <w:sz w:val="24"/>
                <w:szCs w:val="24"/>
              </w:rPr>
              <w:t xml:space="preserve">- формирование целей и задач </w:t>
            </w:r>
          </w:p>
          <w:p w14:paraId="2FFDA2F6" w14:textId="392D36DC" w:rsidR="00452C03" w:rsidRPr="00EF1119" w:rsidRDefault="00452C03" w:rsidP="00452C03">
            <w:pPr>
              <w:tabs>
                <w:tab w:val="left" w:pos="540"/>
              </w:tabs>
              <w:contextualSpacing/>
              <w:jc w:val="both"/>
              <w:rPr>
                <w:sz w:val="24"/>
                <w:szCs w:val="24"/>
              </w:rPr>
            </w:pPr>
            <w:r w:rsidRPr="00EF1119">
              <w:rPr>
                <w:sz w:val="24"/>
                <w:szCs w:val="24"/>
              </w:rPr>
              <w:t>- определение функций</w:t>
            </w:r>
          </w:p>
          <w:p w14:paraId="30617BEE" w14:textId="396029B7" w:rsidR="00452C03" w:rsidRPr="00EF1119" w:rsidRDefault="00452C03" w:rsidP="00452C03">
            <w:pPr>
              <w:tabs>
                <w:tab w:val="left" w:pos="540"/>
              </w:tabs>
              <w:contextualSpacing/>
              <w:jc w:val="both"/>
              <w:rPr>
                <w:sz w:val="24"/>
                <w:szCs w:val="24"/>
              </w:rPr>
            </w:pPr>
            <w:r w:rsidRPr="00EF1119">
              <w:rPr>
                <w:sz w:val="24"/>
                <w:szCs w:val="24"/>
              </w:rPr>
              <w:t xml:space="preserve">- формирование уровней </w:t>
            </w:r>
          </w:p>
          <w:p w14:paraId="26DC14A8" w14:textId="65A656E3" w:rsidR="00452C03" w:rsidRPr="00EF1119" w:rsidRDefault="00452C03" w:rsidP="00452C03">
            <w:pPr>
              <w:tabs>
                <w:tab w:val="left" w:pos="540"/>
              </w:tabs>
              <w:contextualSpacing/>
              <w:jc w:val="both"/>
              <w:rPr>
                <w:sz w:val="24"/>
                <w:szCs w:val="24"/>
              </w:rPr>
            </w:pPr>
            <w:r w:rsidRPr="00EF1119">
              <w:rPr>
                <w:sz w:val="24"/>
                <w:szCs w:val="24"/>
              </w:rPr>
              <w:t>- создание организационной структуры</w:t>
            </w:r>
          </w:p>
          <w:p w14:paraId="64113789" w14:textId="58847B0A" w:rsidR="00452C03" w:rsidRPr="00EF1119" w:rsidRDefault="00452C03" w:rsidP="00452C03">
            <w:pPr>
              <w:tabs>
                <w:tab w:val="left" w:pos="540"/>
              </w:tabs>
              <w:contextualSpacing/>
              <w:jc w:val="both"/>
              <w:rPr>
                <w:sz w:val="24"/>
                <w:szCs w:val="24"/>
              </w:rPr>
            </w:pPr>
            <w:r w:rsidRPr="00EF1119">
              <w:rPr>
                <w:sz w:val="24"/>
                <w:szCs w:val="24"/>
              </w:rPr>
              <w:lastRenderedPageBreak/>
              <w:t xml:space="preserve">- подбор, обучение и развитие </w:t>
            </w:r>
          </w:p>
          <w:p w14:paraId="4C9D517C" w14:textId="77777777" w:rsidR="00452C03" w:rsidRPr="00EF1119" w:rsidRDefault="00452C03" w:rsidP="00452C03">
            <w:pPr>
              <w:tabs>
                <w:tab w:val="left" w:pos="540"/>
              </w:tabs>
              <w:contextualSpacing/>
              <w:jc w:val="both"/>
              <w:rPr>
                <w:sz w:val="24"/>
                <w:szCs w:val="24"/>
              </w:rPr>
            </w:pPr>
            <w:r w:rsidRPr="00EF1119">
              <w:rPr>
                <w:sz w:val="24"/>
                <w:szCs w:val="24"/>
              </w:rPr>
              <w:t xml:space="preserve">- создание регламентов и инструкций </w:t>
            </w:r>
          </w:p>
          <w:p w14:paraId="2D2FC371" w14:textId="6C1DC1B6" w:rsidR="00452C03" w:rsidRPr="00EF1119" w:rsidRDefault="00452C03" w:rsidP="00452C03">
            <w:pPr>
              <w:tabs>
                <w:tab w:val="left" w:pos="540"/>
              </w:tabs>
              <w:contextualSpacing/>
              <w:rPr>
                <w:sz w:val="24"/>
                <w:szCs w:val="24"/>
              </w:rPr>
            </w:pPr>
            <w:r w:rsidRPr="00EF1119">
              <w:rPr>
                <w:sz w:val="24"/>
                <w:szCs w:val="24"/>
              </w:rPr>
              <w:t>2. Процесс анализа предлагаемых на страхование рисков, принятия решения о страховании того или иного риска и определения адекватной риску тарифной ставки и условий страхования – это …</w:t>
            </w:r>
          </w:p>
        </w:tc>
      </w:tr>
      <w:tr w:rsidR="003A21CF" w:rsidRPr="001A4103" w14:paraId="4CECE16F" w14:textId="77777777" w:rsidTr="009B62CC">
        <w:trPr>
          <w:trHeight w:val="967"/>
        </w:trPr>
        <w:tc>
          <w:tcPr>
            <w:tcW w:w="1195" w:type="pct"/>
            <w:vMerge/>
          </w:tcPr>
          <w:p w14:paraId="22FFF9B0" w14:textId="77777777" w:rsidR="003A21CF" w:rsidRPr="00EF1119" w:rsidRDefault="003A21CF" w:rsidP="003A21CF">
            <w:pPr>
              <w:tabs>
                <w:tab w:val="left" w:pos="540"/>
              </w:tabs>
              <w:ind w:firstLine="709"/>
              <w:contextualSpacing/>
              <w:jc w:val="both"/>
              <w:rPr>
                <w:sz w:val="24"/>
                <w:szCs w:val="24"/>
              </w:rPr>
            </w:pPr>
          </w:p>
        </w:tc>
        <w:tc>
          <w:tcPr>
            <w:tcW w:w="1232" w:type="pct"/>
            <w:vMerge/>
          </w:tcPr>
          <w:p w14:paraId="511A8CC2" w14:textId="77777777" w:rsidR="003A21CF" w:rsidRPr="00EF1119" w:rsidRDefault="003A21CF" w:rsidP="003A21CF">
            <w:pPr>
              <w:pStyle w:val="a3"/>
              <w:tabs>
                <w:tab w:val="left" w:pos="540"/>
              </w:tabs>
              <w:ind w:left="0"/>
              <w:contextualSpacing/>
              <w:jc w:val="both"/>
              <w:rPr>
                <w:sz w:val="24"/>
                <w:szCs w:val="24"/>
              </w:rPr>
            </w:pPr>
          </w:p>
        </w:tc>
        <w:tc>
          <w:tcPr>
            <w:tcW w:w="1232" w:type="pct"/>
          </w:tcPr>
          <w:p w14:paraId="0296D4AF" w14:textId="7857220D" w:rsidR="003A21CF" w:rsidRPr="00EF1119" w:rsidRDefault="003A21CF" w:rsidP="003A21CF">
            <w:pPr>
              <w:tabs>
                <w:tab w:val="left" w:pos="540"/>
              </w:tabs>
              <w:contextualSpacing/>
              <w:jc w:val="both"/>
              <w:rPr>
                <w:b/>
                <w:bCs/>
                <w:sz w:val="24"/>
                <w:szCs w:val="24"/>
              </w:rPr>
            </w:pPr>
            <w:r w:rsidRPr="00EF1119">
              <w:rPr>
                <w:b/>
                <w:bCs/>
                <w:sz w:val="24"/>
                <w:szCs w:val="24"/>
              </w:rPr>
              <w:t xml:space="preserve">Знания </w:t>
            </w:r>
            <w:r w:rsidRPr="00EF1119">
              <w:rPr>
                <w:sz w:val="24"/>
                <w:szCs w:val="24"/>
              </w:rPr>
              <w:t xml:space="preserve">основ формирования и реализации политики </w:t>
            </w:r>
            <w:proofErr w:type="spellStart"/>
            <w:r w:rsidRPr="00EF1119">
              <w:rPr>
                <w:sz w:val="24"/>
                <w:szCs w:val="24"/>
              </w:rPr>
              <w:t>андеррайтинга</w:t>
            </w:r>
            <w:proofErr w:type="spellEnd"/>
            <w:r w:rsidRPr="00EF1119">
              <w:rPr>
                <w:sz w:val="24"/>
                <w:szCs w:val="24"/>
              </w:rPr>
              <w:t xml:space="preserve"> страховой </w:t>
            </w:r>
            <w:r w:rsidRPr="00EF1119">
              <w:rPr>
                <w:sz w:val="24"/>
                <w:szCs w:val="24"/>
              </w:rPr>
              <w:lastRenderedPageBreak/>
              <w:t>организации</w:t>
            </w:r>
          </w:p>
        </w:tc>
        <w:tc>
          <w:tcPr>
            <w:tcW w:w="1341" w:type="pct"/>
            <w:vMerge/>
          </w:tcPr>
          <w:p w14:paraId="6F69E7C2" w14:textId="77777777" w:rsidR="003A21CF" w:rsidRPr="00EF1119" w:rsidRDefault="003A21CF" w:rsidP="003A21CF">
            <w:pPr>
              <w:tabs>
                <w:tab w:val="left" w:pos="540"/>
              </w:tabs>
              <w:contextualSpacing/>
              <w:jc w:val="both"/>
              <w:rPr>
                <w:b/>
                <w:bCs/>
                <w:sz w:val="24"/>
                <w:szCs w:val="24"/>
              </w:rPr>
            </w:pPr>
          </w:p>
        </w:tc>
      </w:tr>
    </w:tbl>
    <w:p w14:paraId="57C38CD6" w14:textId="77777777" w:rsidR="00C9153A" w:rsidRPr="005909CD" w:rsidRDefault="00C9153A" w:rsidP="00C9153A">
      <w:pPr>
        <w:jc w:val="both"/>
        <w:rPr>
          <w:sz w:val="28"/>
          <w:szCs w:val="28"/>
        </w:rPr>
      </w:pPr>
      <w:r w:rsidRPr="00327718">
        <w:rPr>
          <w:color w:val="2F5496" w:themeColor="accent1" w:themeShade="BF"/>
          <w:sz w:val="28"/>
          <w:szCs w:val="28"/>
        </w:rPr>
        <w:t xml:space="preserve">                                                                                                       </w:t>
      </w:r>
    </w:p>
    <w:p w14:paraId="03FEE4E2" w14:textId="79393C70" w:rsidR="00C9153A" w:rsidRDefault="00C9153A" w:rsidP="00C9153A">
      <w:pPr>
        <w:pStyle w:val="a5"/>
        <w:shd w:val="clear" w:color="auto" w:fill="FFFFFF"/>
        <w:spacing w:line="360" w:lineRule="auto"/>
        <w:jc w:val="both"/>
        <w:rPr>
          <w:b/>
          <w:color w:val="000000" w:themeColor="text1"/>
          <w:sz w:val="28"/>
          <w:szCs w:val="28"/>
        </w:rPr>
      </w:pPr>
      <w:r w:rsidRPr="00D80237">
        <w:rPr>
          <w:b/>
          <w:color w:val="000000" w:themeColor="text1"/>
          <w:sz w:val="28"/>
          <w:szCs w:val="28"/>
        </w:rPr>
        <w:t xml:space="preserve">Примерный перечень вопросов к </w:t>
      </w:r>
      <w:r w:rsidR="00A1568F" w:rsidRPr="00D80237">
        <w:rPr>
          <w:b/>
          <w:color w:val="000000" w:themeColor="text1"/>
          <w:sz w:val="28"/>
          <w:szCs w:val="28"/>
        </w:rPr>
        <w:t>экзамену</w:t>
      </w:r>
      <w:r w:rsidRPr="00D80237">
        <w:rPr>
          <w:b/>
          <w:color w:val="000000" w:themeColor="text1"/>
          <w:sz w:val="28"/>
          <w:szCs w:val="28"/>
        </w:rPr>
        <w:t>:</w:t>
      </w:r>
    </w:p>
    <w:p w14:paraId="649F6C9E" w14:textId="77777777" w:rsidR="00C9153A" w:rsidRPr="009F6391" w:rsidRDefault="00C9153A" w:rsidP="00C9153A">
      <w:pPr>
        <w:pStyle w:val="a5"/>
        <w:numPr>
          <w:ilvl w:val="0"/>
          <w:numId w:val="24"/>
        </w:numPr>
        <w:shd w:val="clear" w:color="auto" w:fill="FFFFFF"/>
        <w:spacing w:line="360" w:lineRule="auto"/>
        <w:jc w:val="both"/>
        <w:rPr>
          <w:bCs/>
          <w:color w:val="000000" w:themeColor="text1"/>
          <w:sz w:val="28"/>
          <w:szCs w:val="28"/>
        </w:rPr>
      </w:pPr>
      <w:r w:rsidRPr="009F6391">
        <w:rPr>
          <w:bCs/>
          <w:color w:val="000000" w:themeColor="text1"/>
          <w:sz w:val="28"/>
          <w:szCs w:val="28"/>
        </w:rPr>
        <w:t>Возможности и ограничения применения методов качественной оценки финансовых рисков.</w:t>
      </w:r>
    </w:p>
    <w:p w14:paraId="304073CD" w14:textId="77777777" w:rsidR="00C9153A" w:rsidRPr="009F6391" w:rsidRDefault="00C9153A" w:rsidP="00C9153A">
      <w:pPr>
        <w:pStyle w:val="a5"/>
        <w:numPr>
          <w:ilvl w:val="0"/>
          <w:numId w:val="24"/>
        </w:numPr>
        <w:shd w:val="clear" w:color="auto" w:fill="FFFFFF"/>
        <w:spacing w:line="360" w:lineRule="auto"/>
        <w:jc w:val="both"/>
        <w:rPr>
          <w:bCs/>
          <w:color w:val="000000" w:themeColor="text1"/>
          <w:sz w:val="28"/>
          <w:szCs w:val="28"/>
        </w:rPr>
      </w:pPr>
      <w:r w:rsidRPr="009F6391">
        <w:rPr>
          <w:bCs/>
          <w:color w:val="000000" w:themeColor="text1"/>
          <w:sz w:val="28"/>
          <w:szCs w:val="28"/>
        </w:rPr>
        <w:t>Финансовые риски в операциях с проблемными активами.</w:t>
      </w:r>
    </w:p>
    <w:p w14:paraId="33A74A8D" w14:textId="77777777" w:rsidR="00C9153A" w:rsidRPr="009F6391" w:rsidRDefault="00C9153A" w:rsidP="00C9153A">
      <w:pPr>
        <w:pStyle w:val="a5"/>
        <w:numPr>
          <w:ilvl w:val="0"/>
          <w:numId w:val="24"/>
        </w:numPr>
        <w:shd w:val="clear" w:color="auto" w:fill="FFFFFF"/>
        <w:spacing w:line="360" w:lineRule="auto"/>
        <w:jc w:val="both"/>
        <w:rPr>
          <w:bCs/>
          <w:color w:val="000000" w:themeColor="text1"/>
          <w:sz w:val="28"/>
          <w:szCs w:val="28"/>
        </w:rPr>
      </w:pPr>
      <w:r w:rsidRPr="009F6391">
        <w:rPr>
          <w:bCs/>
          <w:color w:val="000000" w:themeColor="text1"/>
          <w:sz w:val="28"/>
          <w:szCs w:val="28"/>
        </w:rPr>
        <w:t>Методы управления финансовыми рисками, направленные на предупреждение возникновения рисков.</w:t>
      </w:r>
    </w:p>
    <w:p w14:paraId="696EC237" w14:textId="7D68DF7D" w:rsidR="00C9153A" w:rsidRDefault="00D80237" w:rsidP="00C9153A">
      <w:pPr>
        <w:pStyle w:val="a5"/>
        <w:numPr>
          <w:ilvl w:val="0"/>
          <w:numId w:val="24"/>
        </w:numPr>
        <w:shd w:val="clear" w:color="auto" w:fill="FFFFFF"/>
        <w:spacing w:line="360" w:lineRule="auto"/>
        <w:jc w:val="both"/>
        <w:rPr>
          <w:bCs/>
          <w:color w:val="000000" w:themeColor="text1"/>
          <w:sz w:val="28"/>
          <w:szCs w:val="28"/>
        </w:rPr>
      </w:pPr>
      <w:r>
        <w:rPr>
          <w:bCs/>
          <w:color w:val="000000" w:themeColor="text1"/>
          <w:sz w:val="28"/>
          <w:szCs w:val="28"/>
        </w:rPr>
        <w:t>Методы, направленные на снижение вероятности финансовых рисков</w:t>
      </w:r>
    </w:p>
    <w:p w14:paraId="3B52A789" w14:textId="4B276EC0" w:rsidR="00D80237" w:rsidRPr="009F6391" w:rsidRDefault="00D80237" w:rsidP="00C9153A">
      <w:pPr>
        <w:pStyle w:val="a5"/>
        <w:numPr>
          <w:ilvl w:val="0"/>
          <w:numId w:val="24"/>
        </w:numPr>
        <w:shd w:val="clear" w:color="auto" w:fill="FFFFFF"/>
        <w:spacing w:line="360" w:lineRule="auto"/>
        <w:jc w:val="both"/>
        <w:rPr>
          <w:bCs/>
          <w:color w:val="000000" w:themeColor="text1"/>
          <w:sz w:val="28"/>
          <w:szCs w:val="28"/>
        </w:rPr>
      </w:pPr>
      <w:r>
        <w:rPr>
          <w:bCs/>
          <w:color w:val="000000" w:themeColor="text1"/>
          <w:sz w:val="28"/>
          <w:szCs w:val="28"/>
        </w:rPr>
        <w:t>Методы, направленные на снижение последствий реализации финансовых рисков.</w:t>
      </w:r>
    </w:p>
    <w:p w14:paraId="591DAD51" w14:textId="77777777" w:rsidR="00C9153A" w:rsidRPr="009F6391" w:rsidRDefault="00C9153A" w:rsidP="00C9153A">
      <w:pPr>
        <w:pStyle w:val="a5"/>
        <w:numPr>
          <w:ilvl w:val="0"/>
          <w:numId w:val="24"/>
        </w:numPr>
        <w:shd w:val="clear" w:color="auto" w:fill="FFFFFF"/>
        <w:spacing w:line="360" w:lineRule="auto"/>
        <w:jc w:val="both"/>
        <w:rPr>
          <w:bCs/>
          <w:color w:val="000000" w:themeColor="text1"/>
          <w:sz w:val="28"/>
          <w:szCs w:val="28"/>
        </w:rPr>
      </w:pPr>
      <w:r w:rsidRPr="009F6391">
        <w:rPr>
          <w:bCs/>
          <w:color w:val="000000" w:themeColor="text1"/>
          <w:sz w:val="28"/>
          <w:szCs w:val="28"/>
        </w:rPr>
        <w:t>Концепция риска и доходности в управлении финансовыми рисками.</w:t>
      </w:r>
    </w:p>
    <w:p w14:paraId="628EE77F" w14:textId="77777777" w:rsidR="00C9153A" w:rsidRPr="009F6391" w:rsidRDefault="00C9153A" w:rsidP="00C9153A">
      <w:pPr>
        <w:pStyle w:val="a5"/>
        <w:numPr>
          <w:ilvl w:val="0"/>
          <w:numId w:val="24"/>
        </w:numPr>
        <w:shd w:val="clear" w:color="auto" w:fill="FFFFFF"/>
        <w:spacing w:line="360" w:lineRule="auto"/>
        <w:jc w:val="both"/>
        <w:rPr>
          <w:bCs/>
          <w:color w:val="000000" w:themeColor="text1"/>
          <w:sz w:val="28"/>
          <w:szCs w:val="28"/>
        </w:rPr>
      </w:pPr>
      <w:r w:rsidRPr="009F6391">
        <w:rPr>
          <w:bCs/>
          <w:color w:val="000000" w:themeColor="text1"/>
          <w:sz w:val="28"/>
          <w:szCs w:val="28"/>
        </w:rPr>
        <w:t>Сущность, содержание, преимущества и недостатки применения диверсификации в управлении финансовыми рисками.</w:t>
      </w:r>
    </w:p>
    <w:p w14:paraId="1F53E2A2" w14:textId="1AB56531" w:rsidR="00C9153A" w:rsidRPr="009F6391" w:rsidRDefault="003D03CB" w:rsidP="00C9153A">
      <w:pPr>
        <w:pStyle w:val="a5"/>
        <w:numPr>
          <w:ilvl w:val="0"/>
          <w:numId w:val="24"/>
        </w:numPr>
        <w:shd w:val="clear" w:color="auto" w:fill="FFFFFF"/>
        <w:spacing w:line="360" w:lineRule="auto"/>
        <w:jc w:val="both"/>
        <w:rPr>
          <w:bCs/>
          <w:color w:val="000000" w:themeColor="text1"/>
          <w:sz w:val="28"/>
          <w:szCs w:val="28"/>
        </w:rPr>
      </w:pPr>
      <w:r>
        <w:rPr>
          <w:bCs/>
          <w:color w:val="000000" w:themeColor="text1"/>
          <w:sz w:val="28"/>
          <w:szCs w:val="28"/>
        </w:rPr>
        <w:t>Модели</w:t>
      </w:r>
      <w:r w:rsidR="00C9153A" w:rsidRPr="009F6391">
        <w:rPr>
          <w:bCs/>
          <w:color w:val="000000" w:themeColor="text1"/>
          <w:sz w:val="28"/>
          <w:szCs w:val="28"/>
        </w:rPr>
        <w:t xml:space="preserve"> оценки вероятности возникновения банкротства, практика применения.</w:t>
      </w:r>
    </w:p>
    <w:p w14:paraId="702A1F1D" w14:textId="77777777" w:rsidR="00C9153A" w:rsidRPr="009F6391" w:rsidRDefault="00C9153A" w:rsidP="00C9153A">
      <w:pPr>
        <w:pStyle w:val="a5"/>
        <w:numPr>
          <w:ilvl w:val="0"/>
          <w:numId w:val="24"/>
        </w:numPr>
        <w:shd w:val="clear" w:color="auto" w:fill="FFFFFF"/>
        <w:spacing w:line="360" w:lineRule="auto"/>
        <w:jc w:val="both"/>
        <w:rPr>
          <w:bCs/>
          <w:color w:val="000000" w:themeColor="text1"/>
          <w:sz w:val="28"/>
          <w:szCs w:val="28"/>
        </w:rPr>
      </w:pPr>
      <w:proofErr w:type="spellStart"/>
      <w:r w:rsidRPr="009F6391">
        <w:rPr>
          <w:bCs/>
          <w:color w:val="000000" w:themeColor="text1"/>
          <w:sz w:val="28"/>
          <w:szCs w:val="28"/>
        </w:rPr>
        <w:t>Скоринговые</w:t>
      </w:r>
      <w:proofErr w:type="spellEnd"/>
      <w:r w:rsidRPr="009F6391">
        <w:rPr>
          <w:bCs/>
          <w:color w:val="000000" w:themeColor="text1"/>
          <w:sz w:val="28"/>
          <w:szCs w:val="28"/>
        </w:rPr>
        <w:t xml:space="preserve"> модели и стресс-тестирование.</w:t>
      </w:r>
    </w:p>
    <w:p w14:paraId="1AF89991" w14:textId="77777777" w:rsidR="00C9153A"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sidRPr="007C59F2">
        <w:rPr>
          <w:bCs/>
          <w:color w:val="000000" w:themeColor="text1"/>
          <w:sz w:val="28"/>
          <w:szCs w:val="28"/>
        </w:rPr>
        <w:t xml:space="preserve">Модели расчета </w:t>
      </w:r>
      <w:proofErr w:type="spellStart"/>
      <w:r w:rsidRPr="007C59F2">
        <w:rPr>
          <w:bCs/>
          <w:color w:val="000000" w:themeColor="text1"/>
          <w:sz w:val="28"/>
          <w:szCs w:val="28"/>
          <w:lang w:val="en-US"/>
        </w:rPr>
        <w:t>Var</w:t>
      </w:r>
      <w:proofErr w:type="spellEnd"/>
      <w:r w:rsidRPr="007C59F2">
        <w:rPr>
          <w:bCs/>
          <w:color w:val="000000" w:themeColor="text1"/>
          <w:sz w:val="28"/>
          <w:szCs w:val="28"/>
        </w:rPr>
        <w:t>: сравнительная характеристика практики применения</w:t>
      </w:r>
    </w:p>
    <w:p w14:paraId="4E28173B" w14:textId="77777777" w:rsidR="00C9153A" w:rsidRPr="007C59F2"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sidRPr="007C59F2">
        <w:rPr>
          <w:bCs/>
          <w:color w:val="000000" w:themeColor="text1"/>
          <w:sz w:val="28"/>
          <w:szCs w:val="28"/>
        </w:rPr>
        <w:t>Особенности применения сценарного метода в управлении финансовыми рисками</w:t>
      </w:r>
    </w:p>
    <w:p w14:paraId="73101E2D" w14:textId="77777777" w:rsidR="00C9153A"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lastRenderedPageBreak/>
        <w:t>Содержание и область применения стандартов риск-менеджмента</w:t>
      </w:r>
    </w:p>
    <w:p w14:paraId="0074B9C8" w14:textId="370588B4" w:rsidR="00C9153A" w:rsidRDefault="003D03CB"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Особенности и возможности методов передачи финансовых рисков</w:t>
      </w:r>
    </w:p>
    <w:p w14:paraId="1907E94D" w14:textId="77777777" w:rsidR="00C9153A" w:rsidRPr="00902FEF"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sidRPr="00902FEF">
        <w:rPr>
          <w:bCs/>
          <w:color w:val="000000" w:themeColor="text1"/>
          <w:sz w:val="28"/>
          <w:szCs w:val="28"/>
        </w:rPr>
        <w:t>Сравните</w:t>
      </w:r>
      <w:r>
        <w:rPr>
          <w:bCs/>
          <w:color w:val="000000" w:themeColor="text1"/>
          <w:sz w:val="28"/>
          <w:szCs w:val="28"/>
        </w:rPr>
        <w:t>льная характеристика</w:t>
      </w:r>
      <w:r w:rsidRPr="00902FEF">
        <w:rPr>
          <w:bCs/>
          <w:color w:val="000000" w:themeColor="text1"/>
          <w:sz w:val="28"/>
          <w:szCs w:val="28"/>
        </w:rPr>
        <w:t xml:space="preserve"> различны</w:t>
      </w:r>
      <w:r>
        <w:rPr>
          <w:bCs/>
          <w:color w:val="000000" w:themeColor="text1"/>
          <w:sz w:val="28"/>
          <w:szCs w:val="28"/>
        </w:rPr>
        <w:t>х</w:t>
      </w:r>
      <w:r w:rsidRPr="00902FEF">
        <w:rPr>
          <w:bCs/>
          <w:color w:val="000000" w:themeColor="text1"/>
          <w:sz w:val="28"/>
          <w:szCs w:val="28"/>
        </w:rPr>
        <w:t xml:space="preserve"> метод</w:t>
      </w:r>
      <w:r>
        <w:rPr>
          <w:bCs/>
          <w:color w:val="000000" w:themeColor="text1"/>
          <w:sz w:val="28"/>
          <w:szCs w:val="28"/>
        </w:rPr>
        <w:t>ов</w:t>
      </w:r>
      <w:r w:rsidRPr="00902FEF">
        <w:rPr>
          <w:bCs/>
          <w:color w:val="000000" w:themeColor="text1"/>
          <w:sz w:val="28"/>
          <w:szCs w:val="28"/>
        </w:rPr>
        <w:t xml:space="preserve"> количественного анализа финансовых рисков.</w:t>
      </w:r>
    </w:p>
    <w:p w14:paraId="5F8DF8ED" w14:textId="77777777" w:rsidR="00C9153A"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sidRPr="00902FEF">
        <w:rPr>
          <w:bCs/>
          <w:color w:val="000000" w:themeColor="text1"/>
          <w:sz w:val="28"/>
          <w:szCs w:val="28"/>
        </w:rPr>
        <w:t>Особенности применения имитационного моделирования в анализе финансовых рисков</w:t>
      </w:r>
    </w:p>
    <w:p w14:paraId="64938C27" w14:textId="3BF7C02C" w:rsidR="00C9153A"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Современные модели риск-менеджмента компаний</w:t>
      </w:r>
    </w:p>
    <w:p w14:paraId="2A943ABE" w14:textId="34CE172F" w:rsidR="003D03CB" w:rsidRPr="00902FEF" w:rsidRDefault="003D03CB"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 xml:space="preserve">Эффективность </w:t>
      </w:r>
      <w:proofErr w:type="spellStart"/>
      <w:r>
        <w:rPr>
          <w:bCs/>
          <w:color w:val="000000" w:themeColor="text1"/>
          <w:sz w:val="28"/>
          <w:szCs w:val="28"/>
        </w:rPr>
        <w:t>андеррайтинга</w:t>
      </w:r>
      <w:proofErr w:type="spellEnd"/>
      <w:r>
        <w:rPr>
          <w:bCs/>
          <w:color w:val="000000" w:themeColor="text1"/>
          <w:sz w:val="28"/>
          <w:szCs w:val="28"/>
        </w:rPr>
        <w:t xml:space="preserve"> при управлении финансовыми рисками</w:t>
      </w:r>
    </w:p>
    <w:p w14:paraId="0B74937B" w14:textId="77777777" w:rsidR="00C9153A"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sidRPr="002D1826">
        <w:rPr>
          <w:bCs/>
          <w:color w:val="000000" w:themeColor="text1"/>
          <w:sz w:val="28"/>
          <w:szCs w:val="28"/>
        </w:rPr>
        <w:t>Информационно-аналитические базы данных в управлении финансовыми рисками</w:t>
      </w:r>
    </w:p>
    <w:p w14:paraId="124A8AF6" w14:textId="32A17B55" w:rsidR="00C9153A" w:rsidRPr="002D1826" w:rsidRDefault="003D03CB"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Финансовая реструктуризация и финансовое оздоровление.</w:t>
      </w:r>
    </w:p>
    <w:p w14:paraId="50C1B876" w14:textId="77777777" w:rsidR="00C9153A" w:rsidRPr="007C59F2"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sidRPr="007C59F2">
        <w:rPr>
          <w:bCs/>
          <w:color w:val="000000" w:themeColor="text1"/>
          <w:sz w:val="28"/>
          <w:szCs w:val="28"/>
        </w:rPr>
        <w:t>Влияние управления финансовыми рисками на стоимость компании</w:t>
      </w:r>
      <w:r w:rsidRPr="002D1826">
        <w:t xml:space="preserve"> </w:t>
      </w:r>
    </w:p>
    <w:p w14:paraId="32CE7071" w14:textId="77777777" w:rsidR="00C9153A" w:rsidRPr="002D1826"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sidRPr="002D1826">
        <w:rPr>
          <w:bCs/>
          <w:color w:val="000000" w:themeColor="text1"/>
          <w:sz w:val="28"/>
          <w:szCs w:val="28"/>
        </w:rPr>
        <w:t>Особенности управления валютным и ценовым рискам</w:t>
      </w:r>
      <w:r>
        <w:rPr>
          <w:bCs/>
          <w:color w:val="000000" w:themeColor="text1"/>
          <w:sz w:val="28"/>
          <w:szCs w:val="28"/>
        </w:rPr>
        <w:t>и</w:t>
      </w:r>
    </w:p>
    <w:p w14:paraId="34BC7645" w14:textId="77777777" w:rsidR="00C9153A"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Применение платформ облачных ресурсов и программных продуктов в управлении финансовыми рисками</w:t>
      </w:r>
    </w:p>
    <w:p w14:paraId="3D11F907" w14:textId="3234C176" w:rsidR="00C9153A" w:rsidRDefault="00C9153A"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sidRPr="002D1826">
        <w:rPr>
          <w:bCs/>
          <w:color w:val="000000" w:themeColor="text1"/>
          <w:sz w:val="28"/>
          <w:szCs w:val="28"/>
        </w:rPr>
        <w:t>Особенности управления финансовыми рисками в условиях неопределенности</w:t>
      </w:r>
    </w:p>
    <w:p w14:paraId="2CEE9DB1" w14:textId="371108A3" w:rsidR="00D80237" w:rsidRDefault="00D80237"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Возможности применения страхования в управлении финансовыми рисками</w:t>
      </w:r>
    </w:p>
    <w:p w14:paraId="62835FC5" w14:textId="1DAABC67" w:rsidR="00D80237" w:rsidRDefault="00D80237" w:rsidP="00C9153A">
      <w:pPr>
        <w:pStyle w:val="a5"/>
        <w:numPr>
          <w:ilvl w:val="0"/>
          <w:numId w:val="24"/>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Особенности различных страховых продуктов при управлении финансовыми рисками.</w:t>
      </w:r>
    </w:p>
    <w:p w14:paraId="3A0A7F27" w14:textId="53A312FE" w:rsidR="00920541" w:rsidRDefault="00920541" w:rsidP="00920541">
      <w:pPr>
        <w:pStyle w:val="a5"/>
        <w:shd w:val="clear" w:color="auto" w:fill="FFFFFF"/>
        <w:spacing w:before="0" w:beforeAutospacing="0" w:after="0" w:afterAutospacing="0" w:line="360" w:lineRule="auto"/>
        <w:jc w:val="both"/>
        <w:rPr>
          <w:bCs/>
          <w:color w:val="000000" w:themeColor="text1"/>
          <w:sz w:val="28"/>
          <w:szCs w:val="28"/>
        </w:rPr>
      </w:pPr>
    </w:p>
    <w:p w14:paraId="321C79E2" w14:textId="19CA87B2" w:rsidR="00920541" w:rsidRPr="00D02C6A" w:rsidRDefault="00D02C6A" w:rsidP="001C3A1A">
      <w:pPr>
        <w:pStyle w:val="a5"/>
        <w:shd w:val="clear" w:color="auto" w:fill="FFFFFF"/>
        <w:spacing w:before="0" w:beforeAutospacing="0" w:after="0" w:afterAutospacing="0" w:line="360" w:lineRule="auto"/>
        <w:jc w:val="both"/>
        <w:rPr>
          <w:b/>
          <w:sz w:val="28"/>
          <w:szCs w:val="28"/>
        </w:rPr>
      </w:pPr>
      <w:r w:rsidRPr="00D02C6A">
        <w:rPr>
          <w:b/>
          <w:sz w:val="28"/>
          <w:szCs w:val="28"/>
        </w:rPr>
        <w:t xml:space="preserve">Пример </w:t>
      </w:r>
      <w:r w:rsidR="00920541" w:rsidRPr="00D02C6A">
        <w:rPr>
          <w:b/>
          <w:sz w:val="28"/>
          <w:szCs w:val="28"/>
        </w:rPr>
        <w:t>экзаменационного билета</w:t>
      </w:r>
    </w:p>
    <w:p w14:paraId="4B7A6EC0" w14:textId="77777777" w:rsidR="00D02C6A" w:rsidRPr="00D02C6A" w:rsidRDefault="00D02C6A" w:rsidP="001C3A1A">
      <w:pPr>
        <w:widowControl/>
        <w:numPr>
          <w:ilvl w:val="0"/>
          <w:numId w:val="31"/>
        </w:numPr>
        <w:autoSpaceDE/>
        <w:autoSpaceDN/>
        <w:adjustRightInd/>
        <w:spacing w:after="160" w:line="360" w:lineRule="auto"/>
        <w:jc w:val="both"/>
        <w:rPr>
          <w:b/>
          <w:bCs/>
          <w:i/>
          <w:sz w:val="28"/>
          <w:szCs w:val="28"/>
        </w:rPr>
      </w:pPr>
      <w:r w:rsidRPr="00D02C6A">
        <w:rPr>
          <w:b/>
          <w:bCs/>
          <w:sz w:val="28"/>
          <w:szCs w:val="28"/>
        </w:rPr>
        <w:t>Теоретические вопросы. (</w:t>
      </w:r>
      <w:r w:rsidRPr="00D02C6A">
        <w:rPr>
          <w:b/>
          <w:bCs/>
          <w:i/>
          <w:sz w:val="28"/>
          <w:szCs w:val="28"/>
        </w:rPr>
        <w:t>Максимальное количество баллов – 20).</w:t>
      </w:r>
    </w:p>
    <w:p w14:paraId="32F786E7" w14:textId="77777777" w:rsidR="00D02C6A" w:rsidRPr="00D02C6A" w:rsidRDefault="00D02C6A" w:rsidP="001C3A1A">
      <w:pPr>
        <w:widowControl/>
        <w:autoSpaceDE/>
        <w:autoSpaceDN/>
        <w:adjustRightInd/>
        <w:spacing w:line="360" w:lineRule="auto"/>
        <w:jc w:val="both"/>
        <w:rPr>
          <w:sz w:val="28"/>
          <w:szCs w:val="28"/>
        </w:rPr>
      </w:pPr>
      <w:r w:rsidRPr="00D02C6A">
        <w:rPr>
          <w:b/>
          <w:sz w:val="28"/>
          <w:szCs w:val="28"/>
        </w:rPr>
        <w:t>1.1</w:t>
      </w:r>
      <w:r w:rsidRPr="00D02C6A">
        <w:rPr>
          <w:sz w:val="28"/>
          <w:szCs w:val="28"/>
        </w:rPr>
        <w:t xml:space="preserve"> Сопоставьте методы управления внутренними и внешними рисками. (до 15б.)</w:t>
      </w:r>
    </w:p>
    <w:p w14:paraId="5CFF2CE0" w14:textId="77777777" w:rsidR="00D02C6A" w:rsidRPr="00D02C6A" w:rsidRDefault="00D02C6A" w:rsidP="001C3A1A">
      <w:pPr>
        <w:widowControl/>
        <w:autoSpaceDE/>
        <w:autoSpaceDN/>
        <w:adjustRightInd/>
        <w:spacing w:line="360" w:lineRule="auto"/>
        <w:jc w:val="both"/>
        <w:rPr>
          <w:sz w:val="28"/>
          <w:szCs w:val="28"/>
        </w:rPr>
      </w:pPr>
      <w:r w:rsidRPr="00D02C6A">
        <w:rPr>
          <w:b/>
          <w:sz w:val="28"/>
          <w:szCs w:val="28"/>
        </w:rPr>
        <w:t>1.2.</w:t>
      </w:r>
      <w:r w:rsidRPr="00D02C6A">
        <w:rPr>
          <w:sz w:val="28"/>
          <w:szCs w:val="28"/>
        </w:rPr>
        <w:t xml:space="preserve"> Скрытые валютные риски. (до 5б.)</w:t>
      </w:r>
    </w:p>
    <w:p w14:paraId="446968DD" w14:textId="77777777" w:rsidR="00D02C6A" w:rsidRPr="00D02C6A" w:rsidRDefault="00D02C6A" w:rsidP="001C3A1A">
      <w:pPr>
        <w:widowControl/>
        <w:suppressAutoHyphens/>
        <w:autoSpaceDE/>
        <w:autoSpaceDN/>
        <w:adjustRightInd/>
        <w:spacing w:line="360" w:lineRule="auto"/>
        <w:jc w:val="both"/>
        <w:rPr>
          <w:b/>
          <w:i/>
          <w:sz w:val="28"/>
          <w:szCs w:val="28"/>
          <w:lang w:eastAsia="ar-SA"/>
        </w:rPr>
      </w:pPr>
      <w:r w:rsidRPr="00D02C6A">
        <w:rPr>
          <w:b/>
          <w:sz w:val="28"/>
          <w:szCs w:val="28"/>
          <w:lang w:eastAsia="ar-SA"/>
        </w:rPr>
        <w:t>2.</w:t>
      </w:r>
      <w:r w:rsidRPr="00D02C6A">
        <w:rPr>
          <w:sz w:val="28"/>
          <w:szCs w:val="28"/>
          <w:lang w:eastAsia="ar-SA"/>
        </w:rPr>
        <w:t xml:space="preserve"> </w:t>
      </w:r>
      <w:r w:rsidRPr="00D02C6A">
        <w:rPr>
          <w:b/>
          <w:sz w:val="28"/>
          <w:szCs w:val="28"/>
          <w:lang w:eastAsia="ar-SA"/>
        </w:rPr>
        <w:t xml:space="preserve">Тестовые задания. </w:t>
      </w:r>
      <w:r w:rsidRPr="00D02C6A">
        <w:rPr>
          <w:b/>
          <w:i/>
          <w:sz w:val="28"/>
          <w:szCs w:val="28"/>
          <w:lang w:eastAsia="ar-SA"/>
        </w:rPr>
        <w:t>(Максимальное количество баллов — 10, один тест – 2 балла).</w:t>
      </w:r>
    </w:p>
    <w:p w14:paraId="1AE8B7CF" w14:textId="77777777" w:rsidR="00D02C6A" w:rsidRPr="00D02C6A" w:rsidRDefault="00D02C6A" w:rsidP="001C3A1A">
      <w:pPr>
        <w:widowControl/>
        <w:autoSpaceDE/>
        <w:autoSpaceDN/>
        <w:adjustRightInd/>
        <w:spacing w:line="360" w:lineRule="auto"/>
        <w:jc w:val="both"/>
        <w:rPr>
          <w:sz w:val="28"/>
          <w:szCs w:val="28"/>
        </w:rPr>
      </w:pPr>
      <w:r w:rsidRPr="00D02C6A">
        <w:rPr>
          <w:b/>
          <w:sz w:val="28"/>
          <w:szCs w:val="28"/>
        </w:rPr>
        <w:lastRenderedPageBreak/>
        <w:t>2.1</w:t>
      </w:r>
      <w:r w:rsidRPr="00D02C6A">
        <w:rPr>
          <w:sz w:val="28"/>
          <w:szCs w:val="28"/>
        </w:rPr>
        <w:t xml:space="preserve"> Финансовая устойчивость определяется: a. наличием ликвидных активов; b. отсутствием убытков; c. оптимальным соотношением между собственными и заемными источниками финансирования; d. высокой рентабельностью основной деятельности  </w:t>
      </w:r>
    </w:p>
    <w:p w14:paraId="6CE04BA6" w14:textId="77777777" w:rsidR="00D02C6A" w:rsidRPr="00D02C6A" w:rsidRDefault="00D02C6A" w:rsidP="001C3A1A">
      <w:pPr>
        <w:widowControl/>
        <w:autoSpaceDE/>
        <w:autoSpaceDN/>
        <w:adjustRightInd/>
        <w:spacing w:line="360" w:lineRule="auto"/>
        <w:jc w:val="both"/>
        <w:rPr>
          <w:sz w:val="28"/>
          <w:szCs w:val="28"/>
        </w:rPr>
      </w:pPr>
      <w:r w:rsidRPr="00D02C6A">
        <w:rPr>
          <w:b/>
          <w:sz w:val="28"/>
          <w:szCs w:val="28"/>
        </w:rPr>
        <w:t>2.2.</w:t>
      </w:r>
      <w:r w:rsidRPr="00D02C6A">
        <w:rPr>
          <w:sz w:val="28"/>
          <w:szCs w:val="28"/>
        </w:rPr>
        <w:t xml:space="preserve"> Управление риском, базирующееся на реакции в ответ на изменение внешней среды – это … управление.</w:t>
      </w:r>
    </w:p>
    <w:p w14:paraId="73C31C22" w14:textId="77777777" w:rsidR="00D02C6A" w:rsidRPr="00D02C6A" w:rsidRDefault="00D02C6A" w:rsidP="001C3A1A">
      <w:pPr>
        <w:widowControl/>
        <w:autoSpaceDE/>
        <w:autoSpaceDN/>
        <w:adjustRightInd/>
        <w:spacing w:line="360" w:lineRule="auto"/>
        <w:jc w:val="both"/>
        <w:rPr>
          <w:sz w:val="28"/>
          <w:szCs w:val="28"/>
        </w:rPr>
      </w:pPr>
      <w:r w:rsidRPr="00D02C6A">
        <w:rPr>
          <w:b/>
          <w:sz w:val="28"/>
          <w:szCs w:val="28"/>
        </w:rPr>
        <w:t>2.3.</w:t>
      </w:r>
      <w:r w:rsidRPr="00D02C6A">
        <w:rPr>
          <w:sz w:val="28"/>
          <w:szCs w:val="28"/>
        </w:rPr>
        <w:t xml:space="preserve"> Постоянный мониторинг финансового состояния и прогнозирование возможных проявлений рисков, спровоцированных любыми внешними и внутренними изменениями – это стратегия </w:t>
      </w:r>
      <w:proofErr w:type="gramStart"/>
      <w:r w:rsidRPr="00D02C6A">
        <w:rPr>
          <w:sz w:val="28"/>
          <w:szCs w:val="28"/>
        </w:rPr>
        <w:t>… .</w:t>
      </w:r>
      <w:proofErr w:type="gramEnd"/>
    </w:p>
    <w:p w14:paraId="1F1B35DF" w14:textId="77777777" w:rsidR="00D02C6A" w:rsidRPr="00D02C6A" w:rsidRDefault="00D02C6A" w:rsidP="001C3A1A">
      <w:pPr>
        <w:widowControl/>
        <w:autoSpaceDE/>
        <w:autoSpaceDN/>
        <w:adjustRightInd/>
        <w:spacing w:line="360" w:lineRule="auto"/>
        <w:jc w:val="both"/>
        <w:rPr>
          <w:sz w:val="28"/>
          <w:szCs w:val="28"/>
        </w:rPr>
      </w:pPr>
      <w:r w:rsidRPr="00D02C6A">
        <w:rPr>
          <w:b/>
          <w:sz w:val="28"/>
          <w:szCs w:val="28"/>
        </w:rPr>
        <w:t>2.4.</w:t>
      </w:r>
      <w:r w:rsidRPr="00D02C6A">
        <w:rPr>
          <w:sz w:val="28"/>
          <w:szCs w:val="28"/>
        </w:rPr>
        <w:t xml:space="preserve"> Может ли быть участником факторинга стать некредитоспособный партнер?</w:t>
      </w:r>
    </w:p>
    <w:p w14:paraId="71EE66AE" w14:textId="77777777" w:rsidR="00D02C6A" w:rsidRPr="00D02C6A" w:rsidRDefault="00D02C6A" w:rsidP="001C3A1A">
      <w:pPr>
        <w:widowControl/>
        <w:autoSpaceDE/>
        <w:autoSpaceDN/>
        <w:adjustRightInd/>
        <w:spacing w:line="360" w:lineRule="auto"/>
        <w:jc w:val="both"/>
        <w:rPr>
          <w:sz w:val="28"/>
          <w:szCs w:val="28"/>
        </w:rPr>
      </w:pPr>
      <w:proofErr w:type="gramStart"/>
      <w:r w:rsidRPr="00D02C6A">
        <w:rPr>
          <w:sz w:val="28"/>
          <w:szCs w:val="28"/>
          <w:lang w:val="en-US"/>
        </w:rPr>
        <w:t>a</w:t>
      </w:r>
      <w:proofErr w:type="gramEnd"/>
      <w:r w:rsidRPr="00D02C6A">
        <w:rPr>
          <w:sz w:val="28"/>
          <w:szCs w:val="28"/>
        </w:rPr>
        <w:t>.</w:t>
      </w:r>
      <w:r w:rsidRPr="00D02C6A">
        <w:rPr>
          <w:sz w:val="28"/>
          <w:szCs w:val="28"/>
        </w:rPr>
        <w:tab/>
        <w:t xml:space="preserve">не может; </w:t>
      </w:r>
      <w:r w:rsidRPr="00D02C6A">
        <w:rPr>
          <w:sz w:val="28"/>
          <w:szCs w:val="28"/>
          <w:lang w:val="en-US"/>
        </w:rPr>
        <w:t>b</w:t>
      </w:r>
      <w:r w:rsidRPr="00D02C6A">
        <w:rPr>
          <w:sz w:val="28"/>
          <w:szCs w:val="28"/>
        </w:rPr>
        <w:t>.</w:t>
      </w:r>
      <w:r w:rsidRPr="00D02C6A">
        <w:rPr>
          <w:sz w:val="28"/>
          <w:szCs w:val="28"/>
        </w:rPr>
        <w:tab/>
        <w:t xml:space="preserve">кредитоспособность не оценивается; </w:t>
      </w:r>
      <w:r w:rsidRPr="00D02C6A">
        <w:rPr>
          <w:sz w:val="28"/>
          <w:szCs w:val="28"/>
          <w:lang w:val="en-US"/>
        </w:rPr>
        <w:t>c</w:t>
      </w:r>
      <w:r w:rsidRPr="00D02C6A">
        <w:rPr>
          <w:sz w:val="28"/>
          <w:szCs w:val="28"/>
        </w:rPr>
        <w:t>.</w:t>
      </w:r>
      <w:r w:rsidRPr="00D02C6A">
        <w:rPr>
          <w:sz w:val="28"/>
          <w:szCs w:val="28"/>
        </w:rPr>
        <w:tab/>
        <w:t xml:space="preserve">может; </w:t>
      </w:r>
      <w:r w:rsidRPr="00D02C6A">
        <w:rPr>
          <w:sz w:val="28"/>
          <w:szCs w:val="28"/>
          <w:lang w:val="en-US"/>
        </w:rPr>
        <w:t>d</w:t>
      </w:r>
      <w:r w:rsidRPr="00D02C6A">
        <w:rPr>
          <w:sz w:val="28"/>
          <w:szCs w:val="28"/>
        </w:rPr>
        <w:t>.</w:t>
      </w:r>
      <w:r w:rsidRPr="00D02C6A">
        <w:rPr>
          <w:sz w:val="28"/>
          <w:szCs w:val="28"/>
        </w:rPr>
        <w:tab/>
        <w:t>в исключительных случаях</w:t>
      </w:r>
    </w:p>
    <w:p w14:paraId="61E603AA" w14:textId="77777777" w:rsidR="00D02C6A" w:rsidRPr="00D02C6A" w:rsidRDefault="00D02C6A" w:rsidP="001C3A1A">
      <w:pPr>
        <w:widowControl/>
        <w:autoSpaceDE/>
        <w:autoSpaceDN/>
        <w:adjustRightInd/>
        <w:spacing w:line="360" w:lineRule="auto"/>
        <w:jc w:val="both"/>
        <w:rPr>
          <w:b/>
          <w:sz w:val="28"/>
          <w:szCs w:val="28"/>
        </w:rPr>
      </w:pPr>
      <w:r w:rsidRPr="00D02C6A">
        <w:rPr>
          <w:b/>
          <w:sz w:val="28"/>
          <w:szCs w:val="28"/>
        </w:rPr>
        <w:t xml:space="preserve">2.5. </w:t>
      </w:r>
      <w:r w:rsidRPr="00D02C6A">
        <w:rPr>
          <w:sz w:val="28"/>
          <w:szCs w:val="28"/>
        </w:rPr>
        <w:t>Метод … - это разработка матрицы вариантов решений и критериев, которые затем ранжируют и агрегируют для последующей общей оценки каждого варианта решения.</w:t>
      </w:r>
    </w:p>
    <w:p w14:paraId="502784AC" w14:textId="338BBDED" w:rsidR="00D02C6A" w:rsidRPr="00D02C6A" w:rsidRDefault="001C3A1A" w:rsidP="001C3A1A">
      <w:pPr>
        <w:widowControl/>
        <w:autoSpaceDE/>
        <w:autoSpaceDN/>
        <w:adjustRightInd/>
        <w:spacing w:line="360" w:lineRule="auto"/>
        <w:jc w:val="both"/>
        <w:rPr>
          <w:b/>
          <w:i/>
          <w:sz w:val="28"/>
          <w:szCs w:val="28"/>
        </w:rPr>
      </w:pPr>
      <w:r>
        <w:rPr>
          <w:b/>
          <w:sz w:val="28"/>
          <w:szCs w:val="28"/>
        </w:rPr>
        <w:t>3.</w:t>
      </w:r>
      <w:r w:rsidR="00D02C6A" w:rsidRPr="00D02C6A">
        <w:rPr>
          <w:b/>
          <w:sz w:val="28"/>
          <w:szCs w:val="28"/>
        </w:rPr>
        <w:t xml:space="preserve">Практико-ориентированное задание. </w:t>
      </w:r>
      <w:r w:rsidR="00D02C6A" w:rsidRPr="00D02C6A">
        <w:rPr>
          <w:b/>
          <w:i/>
          <w:sz w:val="28"/>
          <w:szCs w:val="28"/>
        </w:rPr>
        <w:t>(Максимальное количество баллов –30).</w:t>
      </w:r>
    </w:p>
    <w:p w14:paraId="690A82EB" w14:textId="53B5CE4A" w:rsidR="00D02C6A" w:rsidRPr="00D02C6A" w:rsidRDefault="00D02C6A" w:rsidP="001C3A1A">
      <w:pPr>
        <w:widowControl/>
        <w:autoSpaceDE/>
        <w:autoSpaceDN/>
        <w:adjustRightInd/>
        <w:spacing w:line="360" w:lineRule="auto"/>
        <w:jc w:val="both"/>
        <w:rPr>
          <w:sz w:val="28"/>
          <w:szCs w:val="28"/>
        </w:rPr>
      </w:pPr>
      <w:r w:rsidRPr="00D02C6A">
        <w:rPr>
          <w:sz w:val="28"/>
          <w:szCs w:val="28"/>
        </w:rPr>
        <w:t>Оцените уровень риска заёмной политики ООО «АПК» на основе следующих данных:</w:t>
      </w:r>
      <w:r>
        <w:rPr>
          <w:sz w:val="28"/>
          <w:szCs w:val="28"/>
        </w:rPr>
        <w:t xml:space="preserve"> </w:t>
      </w:r>
      <w:r w:rsidRPr="00D02C6A">
        <w:rPr>
          <w:sz w:val="28"/>
          <w:szCs w:val="28"/>
        </w:rPr>
        <w:t>Здания и сооружения – 10 млн. руб., Машины и оборудование – 3 млн. руб., товарные запасы – 3 млн. руб., Дебиторская задолженность – 2 млн. руб., Денежные средства – 2 млн. руб., Всего активов – 20 млн. руб. Собственный капитал – 14 млн. руб., Заемный капитал – 6 млн. руб. (долгосрочный – 1 млн. руб., краткосрочный – 5 млн. руб.), Всего пассивов – 20 млн. руб. Прибыль до вычета процентов и налогов составила 4 млн. руб., сумма выплат процентов за кредит 0,8 млн. руб., ставка налога на прибыль 20 %. Дайте рекомендации по снижению финансового риска организации.</w:t>
      </w:r>
    </w:p>
    <w:p w14:paraId="5D4D4A8A" w14:textId="78A4BBE5" w:rsidR="00920541" w:rsidRDefault="00920541" w:rsidP="00920541">
      <w:pPr>
        <w:pStyle w:val="a5"/>
        <w:shd w:val="clear" w:color="auto" w:fill="FFFFFF"/>
        <w:spacing w:before="0" w:beforeAutospacing="0" w:after="0" w:afterAutospacing="0" w:line="360" w:lineRule="auto"/>
        <w:jc w:val="both"/>
        <w:rPr>
          <w:bCs/>
          <w:color w:val="000000" w:themeColor="text1"/>
          <w:sz w:val="28"/>
          <w:szCs w:val="28"/>
        </w:rPr>
      </w:pPr>
    </w:p>
    <w:p w14:paraId="62C930CF" w14:textId="773A518E" w:rsidR="001C3A1A" w:rsidRDefault="001C3A1A" w:rsidP="00920541">
      <w:pPr>
        <w:pStyle w:val="a5"/>
        <w:shd w:val="clear" w:color="auto" w:fill="FFFFFF"/>
        <w:spacing w:before="0" w:beforeAutospacing="0" w:after="0" w:afterAutospacing="0" w:line="360" w:lineRule="auto"/>
        <w:jc w:val="both"/>
        <w:rPr>
          <w:bCs/>
          <w:color w:val="000000" w:themeColor="text1"/>
          <w:sz w:val="28"/>
          <w:szCs w:val="28"/>
        </w:rPr>
      </w:pPr>
    </w:p>
    <w:p w14:paraId="1357AEA6" w14:textId="77777777" w:rsidR="001C3A1A" w:rsidRDefault="001C3A1A" w:rsidP="00920541">
      <w:pPr>
        <w:pStyle w:val="a5"/>
        <w:shd w:val="clear" w:color="auto" w:fill="FFFFFF"/>
        <w:spacing w:before="0" w:beforeAutospacing="0" w:after="0" w:afterAutospacing="0" w:line="360" w:lineRule="auto"/>
        <w:jc w:val="both"/>
        <w:rPr>
          <w:bCs/>
          <w:color w:val="000000" w:themeColor="text1"/>
          <w:sz w:val="28"/>
          <w:szCs w:val="28"/>
        </w:rPr>
      </w:pPr>
    </w:p>
    <w:p w14:paraId="758B51B7" w14:textId="6510BB65" w:rsidR="00C9153A" w:rsidRPr="00AB2C8E" w:rsidRDefault="00C9153A" w:rsidP="00C9153A">
      <w:pPr>
        <w:spacing w:line="360" w:lineRule="auto"/>
        <w:jc w:val="both"/>
        <w:rPr>
          <w:b/>
          <w:sz w:val="28"/>
          <w:szCs w:val="28"/>
        </w:rPr>
      </w:pPr>
      <w:r w:rsidRPr="005532E3">
        <w:rPr>
          <w:b/>
          <w:sz w:val="28"/>
          <w:szCs w:val="28"/>
        </w:rPr>
        <w:lastRenderedPageBreak/>
        <w:t xml:space="preserve">8. </w:t>
      </w:r>
      <w:r w:rsidRPr="00AB2C8E">
        <w:rPr>
          <w:b/>
          <w:sz w:val="28"/>
          <w:szCs w:val="28"/>
        </w:rPr>
        <w:t xml:space="preserve">Перечень основной и дополнительной учебной литературы, необходимой для освоения </w:t>
      </w:r>
      <w:r w:rsidR="00960106">
        <w:rPr>
          <w:b/>
          <w:sz w:val="28"/>
          <w:szCs w:val="28"/>
        </w:rPr>
        <w:t>дисциплины</w:t>
      </w:r>
    </w:p>
    <w:p w14:paraId="56381F62" w14:textId="77777777" w:rsidR="00471892" w:rsidRPr="00AB2C8E" w:rsidRDefault="00471892" w:rsidP="00471892">
      <w:pPr>
        <w:spacing w:line="360" w:lineRule="auto"/>
        <w:jc w:val="both"/>
        <w:rPr>
          <w:b/>
          <w:sz w:val="28"/>
          <w:szCs w:val="28"/>
        </w:rPr>
      </w:pPr>
      <w:r>
        <w:rPr>
          <w:b/>
          <w:sz w:val="28"/>
          <w:szCs w:val="28"/>
        </w:rPr>
        <w:t xml:space="preserve">          </w:t>
      </w:r>
      <w:r w:rsidRPr="00AB2C8E">
        <w:rPr>
          <w:b/>
          <w:sz w:val="28"/>
          <w:szCs w:val="28"/>
        </w:rPr>
        <w:t>Нормативно-правовые акты:</w:t>
      </w:r>
    </w:p>
    <w:p w14:paraId="4218E7B7" w14:textId="77777777" w:rsidR="00471892" w:rsidRDefault="00471892" w:rsidP="00471892">
      <w:pPr>
        <w:pStyle w:val="a3"/>
        <w:numPr>
          <w:ilvl w:val="0"/>
          <w:numId w:val="25"/>
        </w:numPr>
        <w:spacing w:line="360" w:lineRule="auto"/>
        <w:ind w:left="0" w:firstLine="709"/>
        <w:jc w:val="both"/>
        <w:rPr>
          <w:sz w:val="28"/>
          <w:szCs w:val="28"/>
        </w:rPr>
      </w:pPr>
      <w:r w:rsidRPr="001F3068">
        <w:rPr>
          <w:sz w:val="28"/>
          <w:szCs w:val="28"/>
        </w:rPr>
        <w:t>Закон РФ "Об организации страхового дела в Российской Федерации" от 27.11.1992 N 4015-1 (последняя редакция)</w:t>
      </w:r>
    </w:p>
    <w:p w14:paraId="507E2DA6" w14:textId="77777777" w:rsidR="00471892" w:rsidRPr="001F3068" w:rsidRDefault="00471892" w:rsidP="00471892">
      <w:pPr>
        <w:pStyle w:val="a3"/>
        <w:numPr>
          <w:ilvl w:val="0"/>
          <w:numId w:val="25"/>
        </w:numPr>
        <w:spacing w:line="360" w:lineRule="auto"/>
        <w:ind w:left="0" w:firstLine="709"/>
        <w:jc w:val="both"/>
        <w:rPr>
          <w:sz w:val="28"/>
          <w:szCs w:val="28"/>
        </w:rPr>
      </w:pPr>
      <w:r w:rsidRPr="00927C53">
        <w:rPr>
          <w:sz w:val="28"/>
          <w:szCs w:val="28"/>
        </w:rPr>
        <w:t>Федеральный закон "О несостоятельности (банкротстве)" от 26.10.2002 N 127-ФЗ (последняя редакция)</w:t>
      </w:r>
    </w:p>
    <w:p w14:paraId="13AA0ECD" w14:textId="77777777" w:rsidR="00471892" w:rsidRPr="0082653D" w:rsidRDefault="00294492" w:rsidP="00471892">
      <w:pPr>
        <w:pStyle w:val="a3"/>
        <w:numPr>
          <w:ilvl w:val="0"/>
          <w:numId w:val="25"/>
        </w:numPr>
        <w:spacing w:line="360" w:lineRule="auto"/>
        <w:ind w:left="0" w:firstLine="709"/>
        <w:jc w:val="both"/>
        <w:rPr>
          <w:sz w:val="28"/>
          <w:szCs w:val="28"/>
        </w:rPr>
      </w:pPr>
      <w:hyperlink r:id="rId8">
        <w:r w:rsidR="00471892" w:rsidRPr="0082653D">
          <w:rPr>
            <w:rStyle w:val="ab"/>
            <w:color w:val="auto"/>
            <w:sz w:val="28"/>
            <w:szCs w:val="28"/>
            <w:u w:val="none"/>
          </w:rPr>
          <w:t>Национальный стандарт РФ ГОСТ Р ИСО 31000-2019 "</w:t>
        </w:r>
        <w:proofErr w:type="spellStart"/>
        <w:r w:rsidR="00471892" w:rsidRPr="0082653D">
          <w:rPr>
            <w:rStyle w:val="ab"/>
            <w:color w:val="auto"/>
            <w:sz w:val="28"/>
            <w:szCs w:val="28"/>
            <w:u w:val="none"/>
          </w:rPr>
          <w:t>Менедж</w:t>
        </w:r>
        <w:proofErr w:type="spellEnd"/>
        <w:r w:rsidR="00471892" w:rsidRPr="0082653D">
          <w:rPr>
            <w:rStyle w:val="ab"/>
            <w:color w:val="auto"/>
            <w:sz w:val="28"/>
            <w:szCs w:val="28"/>
            <w:u w:val="none"/>
          </w:rPr>
          <w:t>-</w:t>
        </w:r>
      </w:hyperlink>
      <w:r w:rsidR="00471892" w:rsidRPr="0082653D">
        <w:rPr>
          <w:sz w:val="28"/>
          <w:szCs w:val="28"/>
        </w:rPr>
        <w:t xml:space="preserve"> </w:t>
      </w:r>
      <w:hyperlink r:id="rId9">
        <w:r w:rsidR="00471892" w:rsidRPr="0082653D">
          <w:rPr>
            <w:rStyle w:val="ab"/>
            <w:color w:val="auto"/>
            <w:sz w:val="28"/>
            <w:szCs w:val="28"/>
            <w:u w:val="none"/>
          </w:rPr>
          <w:t xml:space="preserve">мент риска. Принципы и руководство" (утв. и введен в действие </w:t>
        </w:r>
        <w:proofErr w:type="spellStart"/>
        <w:r w:rsidR="00471892" w:rsidRPr="0082653D">
          <w:rPr>
            <w:rStyle w:val="ab"/>
            <w:color w:val="auto"/>
            <w:sz w:val="28"/>
            <w:szCs w:val="28"/>
            <w:u w:val="none"/>
          </w:rPr>
          <w:t>прика</w:t>
        </w:r>
        <w:proofErr w:type="spellEnd"/>
        <w:r w:rsidR="00471892" w:rsidRPr="0082653D">
          <w:rPr>
            <w:rStyle w:val="ab"/>
            <w:color w:val="auto"/>
            <w:sz w:val="28"/>
            <w:szCs w:val="28"/>
            <w:u w:val="none"/>
          </w:rPr>
          <w:t>-</w:t>
        </w:r>
      </w:hyperlink>
      <w:r w:rsidR="00471892" w:rsidRPr="0082653D">
        <w:rPr>
          <w:sz w:val="28"/>
          <w:szCs w:val="28"/>
        </w:rPr>
        <w:t xml:space="preserve"> </w:t>
      </w:r>
      <w:hyperlink r:id="rId10">
        <w:proofErr w:type="spellStart"/>
        <w:r w:rsidR="00471892" w:rsidRPr="0082653D">
          <w:rPr>
            <w:rStyle w:val="ab"/>
            <w:color w:val="auto"/>
            <w:sz w:val="28"/>
            <w:szCs w:val="28"/>
            <w:u w:val="none"/>
          </w:rPr>
          <w:t>зом</w:t>
        </w:r>
        <w:proofErr w:type="spellEnd"/>
        <w:r w:rsidR="00471892" w:rsidRPr="0082653D">
          <w:rPr>
            <w:rStyle w:val="ab"/>
            <w:color w:val="auto"/>
            <w:sz w:val="28"/>
            <w:szCs w:val="28"/>
            <w:u w:val="none"/>
          </w:rPr>
          <w:t xml:space="preserve"> Федерального агентства по техническому регулированию и метро-</w:t>
        </w:r>
      </w:hyperlink>
      <w:r w:rsidR="00471892" w:rsidRPr="0082653D">
        <w:rPr>
          <w:sz w:val="28"/>
          <w:szCs w:val="28"/>
        </w:rPr>
        <w:t xml:space="preserve"> </w:t>
      </w:r>
      <w:hyperlink r:id="rId11">
        <w:r w:rsidR="00471892" w:rsidRPr="0082653D">
          <w:rPr>
            <w:rStyle w:val="ab"/>
            <w:color w:val="auto"/>
            <w:sz w:val="28"/>
            <w:szCs w:val="28"/>
            <w:u w:val="none"/>
          </w:rPr>
          <w:t>логии от 10 декабря 2019 г. N 1379-ст)</w:t>
        </w:r>
      </w:hyperlink>
    </w:p>
    <w:p w14:paraId="7E068B9C" w14:textId="77777777" w:rsidR="00471892" w:rsidRDefault="00294492" w:rsidP="00471892">
      <w:pPr>
        <w:pStyle w:val="a3"/>
        <w:numPr>
          <w:ilvl w:val="0"/>
          <w:numId w:val="25"/>
        </w:numPr>
        <w:spacing w:line="360" w:lineRule="auto"/>
        <w:ind w:left="0" w:firstLine="709"/>
        <w:jc w:val="both"/>
        <w:rPr>
          <w:rStyle w:val="ab"/>
          <w:color w:val="auto"/>
          <w:sz w:val="28"/>
          <w:szCs w:val="28"/>
          <w:u w:val="none"/>
        </w:rPr>
      </w:pPr>
      <w:hyperlink r:id="rId12">
        <w:r w:rsidR="00471892" w:rsidRPr="0082653D">
          <w:rPr>
            <w:rStyle w:val="ab"/>
            <w:color w:val="auto"/>
            <w:sz w:val="28"/>
            <w:szCs w:val="28"/>
            <w:u w:val="none"/>
          </w:rPr>
          <w:t>Национальный стандарт РФ ГОСТ Р 58970-2020 "Менеджмент риска.</w:t>
        </w:r>
      </w:hyperlink>
      <w:r w:rsidR="00471892" w:rsidRPr="0082653D">
        <w:rPr>
          <w:sz w:val="28"/>
          <w:szCs w:val="28"/>
        </w:rPr>
        <w:t xml:space="preserve"> </w:t>
      </w:r>
      <w:hyperlink r:id="rId13">
        <w:r w:rsidR="00471892" w:rsidRPr="0082653D">
          <w:rPr>
            <w:rStyle w:val="ab"/>
            <w:color w:val="auto"/>
            <w:sz w:val="28"/>
            <w:szCs w:val="28"/>
            <w:u w:val="none"/>
          </w:rPr>
          <w:t xml:space="preserve">Количественная оценка влияния рисков на стоимость и сроки </w:t>
        </w:r>
        <w:proofErr w:type="spellStart"/>
        <w:r w:rsidR="00471892" w:rsidRPr="0082653D">
          <w:rPr>
            <w:rStyle w:val="ab"/>
            <w:color w:val="auto"/>
            <w:sz w:val="28"/>
            <w:szCs w:val="28"/>
            <w:u w:val="none"/>
          </w:rPr>
          <w:t>инвести</w:t>
        </w:r>
        <w:proofErr w:type="spellEnd"/>
        <w:r w:rsidR="00471892" w:rsidRPr="0082653D">
          <w:rPr>
            <w:rStyle w:val="ab"/>
            <w:color w:val="auto"/>
            <w:sz w:val="28"/>
            <w:szCs w:val="28"/>
            <w:u w:val="none"/>
          </w:rPr>
          <w:t>-</w:t>
        </w:r>
      </w:hyperlink>
      <w:r w:rsidR="00471892" w:rsidRPr="0082653D">
        <w:rPr>
          <w:sz w:val="28"/>
          <w:szCs w:val="28"/>
        </w:rPr>
        <w:t xml:space="preserve"> </w:t>
      </w:r>
      <w:hyperlink r:id="rId14">
        <w:proofErr w:type="spellStart"/>
        <w:r w:rsidR="00471892" w:rsidRPr="0082653D">
          <w:rPr>
            <w:rStyle w:val="ab"/>
            <w:color w:val="auto"/>
            <w:sz w:val="28"/>
            <w:szCs w:val="28"/>
            <w:u w:val="none"/>
          </w:rPr>
          <w:t>ционных</w:t>
        </w:r>
        <w:proofErr w:type="spellEnd"/>
        <w:r w:rsidR="00471892" w:rsidRPr="0082653D">
          <w:rPr>
            <w:rStyle w:val="ab"/>
            <w:color w:val="auto"/>
            <w:sz w:val="28"/>
            <w:szCs w:val="28"/>
            <w:u w:val="none"/>
          </w:rPr>
          <w:t xml:space="preserve"> проектов" (утв. и введен в действие приказом Федерального</w:t>
        </w:r>
      </w:hyperlink>
      <w:r w:rsidR="00471892" w:rsidRPr="0082653D">
        <w:rPr>
          <w:sz w:val="28"/>
          <w:szCs w:val="28"/>
        </w:rPr>
        <w:t xml:space="preserve"> </w:t>
      </w:r>
      <w:hyperlink r:id="rId15">
        <w:r w:rsidR="00471892" w:rsidRPr="0082653D">
          <w:rPr>
            <w:rStyle w:val="ab"/>
            <w:color w:val="auto"/>
            <w:sz w:val="28"/>
            <w:szCs w:val="28"/>
            <w:u w:val="none"/>
          </w:rPr>
          <w:t>агентства по техническому регулированию и метрологии от 19 августа</w:t>
        </w:r>
      </w:hyperlink>
      <w:r w:rsidR="00471892" w:rsidRPr="0082653D">
        <w:rPr>
          <w:sz w:val="28"/>
          <w:szCs w:val="28"/>
        </w:rPr>
        <w:t xml:space="preserve"> </w:t>
      </w:r>
      <w:hyperlink r:id="rId16">
        <w:r w:rsidR="00471892" w:rsidRPr="0082653D">
          <w:rPr>
            <w:rStyle w:val="ab"/>
            <w:color w:val="auto"/>
            <w:sz w:val="28"/>
            <w:szCs w:val="28"/>
            <w:u w:val="none"/>
          </w:rPr>
          <w:t>2020 г. N 515-ст)</w:t>
        </w:r>
      </w:hyperlink>
    </w:p>
    <w:p w14:paraId="5C26E844" w14:textId="77777777" w:rsidR="00471892" w:rsidRDefault="00471892" w:rsidP="00471892">
      <w:pPr>
        <w:pStyle w:val="a3"/>
        <w:spacing w:line="360" w:lineRule="auto"/>
        <w:ind w:left="709"/>
        <w:jc w:val="both"/>
        <w:rPr>
          <w:b/>
          <w:sz w:val="28"/>
          <w:szCs w:val="28"/>
        </w:rPr>
      </w:pPr>
      <w:r w:rsidRPr="008750C0">
        <w:rPr>
          <w:b/>
          <w:sz w:val="28"/>
          <w:szCs w:val="28"/>
        </w:rPr>
        <w:t>Основная литература:</w:t>
      </w:r>
    </w:p>
    <w:p w14:paraId="5BA957A3" w14:textId="77777777" w:rsidR="00471892" w:rsidRPr="005A1461" w:rsidRDefault="00471892" w:rsidP="00471892">
      <w:pPr>
        <w:pStyle w:val="a3"/>
        <w:numPr>
          <w:ilvl w:val="0"/>
          <w:numId w:val="25"/>
        </w:numPr>
        <w:spacing w:line="360" w:lineRule="auto"/>
        <w:jc w:val="both"/>
        <w:rPr>
          <w:bCs/>
          <w:sz w:val="28"/>
          <w:szCs w:val="28"/>
        </w:rPr>
      </w:pPr>
      <w:proofErr w:type="spellStart"/>
      <w:r w:rsidRPr="005A1461">
        <w:rPr>
          <w:bCs/>
          <w:sz w:val="28"/>
          <w:szCs w:val="28"/>
        </w:rPr>
        <w:t>Авдийский</w:t>
      </w:r>
      <w:proofErr w:type="spellEnd"/>
      <w:r w:rsidRPr="005A1461">
        <w:rPr>
          <w:bCs/>
          <w:sz w:val="28"/>
          <w:szCs w:val="28"/>
        </w:rPr>
        <w:t xml:space="preserve">, В.И. Теория и практика управления рисками </w:t>
      </w:r>
      <w:proofErr w:type="gramStart"/>
      <w:r w:rsidRPr="005A1461">
        <w:rPr>
          <w:bCs/>
          <w:sz w:val="28"/>
          <w:szCs w:val="28"/>
        </w:rPr>
        <w:t>организации :</w:t>
      </w:r>
      <w:proofErr w:type="gramEnd"/>
      <w:r w:rsidRPr="005A1461">
        <w:rPr>
          <w:bCs/>
          <w:sz w:val="28"/>
          <w:szCs w:val="28"/>
        </w:rPr>
        <w:t xml:space="preserve"> учебник / В.И. </w:t>
      </w:r>
      <w:proofErr w:type="spellStart"/>
      <w:r w:rsidRPr="005A1461">
        <w:rPr>
          <w:bCs/>
          <w:sz w:val="28"/>
          <w:szCs w:val="28"/>
        </w:rPr>
        <w:t>Авдийский</w:t>
      </w:r>
      <w:proofErr w:type="spellEnd"/>
      <w:r w:rsidRPr="005A1461">
        <w:rPr>
          <w:bCs/>
          <w:sz w:val="28"/>
          <w:szCs w:val="28"/>
        </w:rPr>
        <w:t xml:space="preserve">, В.М. Безденежных. - Москва: </w:t>
      </w:r>
      <w:proofErr w:type="spellStart"/>
      <w:r w:rsidRPr="005A1461">
        <w:rPr>
          <w:bCs/>
          <w:sz w:val="28"/>
          <w:szCs w:val="28"/>
        </w:rPr>
        <w:t>КноРус</w:t>
      </w:r>
      <w:proofErr w:type="spellEnd"/>
      <w:r w:rsidRPr="005A1461">
        <w:rPr>
          <w:bCs/>
          <w:sz w:val="28"/>
          <w:szCs w:val="28"/>
        </w:rPr>
        <w:t xml:space="preserve">, 2021. - 275 с. – (Бакалавриат и магистратура). - ЭБС BOOK.ru. - URL: https://book.ru/book/940503 (дата обращения: 01.03.2023). — </w:t>
      </w:r>
      <w:proofErr w:type="gramStart"/>
      <w:r w:rsidRPr="005A1461">
        <w:rPr>
          <w:bCs/>
          <w:sz w:val="28"/>
          <w:szCs w:val="28"/>
        </w:rPr>
        <w:t>Текст :</w:t>
      </w:r>
      <w:proofErr w:type="gramEnd"/>
      <w:r w:rsidRPr="005A1461">
        <w:rPr>
          <w:bCs/>
          <w:sz w:val="28"/>
          <w:szCs w:val="28"/>
        </w:rPr>
        <w:t xml:space="preserve"> электронный.</w:t>
      </w:r>
    </w:p>
    <w:p w14:paraId="0A93E761" w14:textId="77777777" w:rsidR="00471892" w:rsidRDefault="00471892" w:rsidP="00471892">
      <w:pPr>
        <w:pStyle w:val="a3"/>
        <w:numPr>
          <w:ilvl w:val="0"/>
          <w:numId w:val="25"/>
        </w:numPr>
        <w:spacing w:line="360" w:lineRule="auto"/>
        <w:jc w:val="both"/>
        <w:rPr>
          <w:bCs/>
          <w:sz w:val="28"/>
          <w:szCs w:val="28"/>
        </w:rPr>
      </w:pPr>
      <w:r w:rsidRPr="005A1461">
        <w:rPr>
          <w:bCs/>
          <w:sz w:val="28"/>
          <w:szCs w:val="28"/>
        </w:rPr>
        <w:t xml:space="preserve">Управление финансовыми </w:t>
      </w:r>
      <w:proofErr w:type="gramStart"/>
      <w:r w:rsidRPr="005A1461">
        <w:rPr>
          <w:bCs/>
          <w:sz w:val="28"/>
          <w:szCs w:val="28"/>
        </w:rPr>
        <w:t>рисками :</w:t>
      </w:r>
      <w:proofErr w:type="gramEnd"/>
      <w:r w:rsidRPr="005A1461">
        <w:rPr>
          <w:bCs/>
          <w:sz w:val="28"/>
          <w:szCs w:val="28"/>
        </w:rPr>
        <w:t xml:space="preserve"> учебник и практикум для вузов / И. П. </w:t>
      </w:r>
      <w:proofErr w:type="spellStart"/>
      <w:r w:rsidRPr="005A1461">
        <w:rPr>
          <w:bCs/>
          <w:sz w:val="28"/>
          <w:szCs w:val="28"/>
        </w:rPr>
        <w:t>Хоминич</w:t>
      </w:r>
      <w:proofErr w:type="spellEnd"/>
      <w:r w:rsidRPr="005A1461">
        <w:rPr>
          <w:bCs/>
          <w:sz w:val="28"/>
          <w:szCs w:val="28"/>
        </w:rPr>
        <w:t xml:space="preserve"> [и др.] ; под редакцией И. П. </w:t>
      </w:r>
      <w:proofErr w:type="spellStart"/>
      <w:r w:rsidRPr="005A1461">
        <w:rPr>
          <w:bCs/>
          <w:sz w:val="28"/>
          <w:szCs w:val="28"/>
        </w:rPr>
        <w:t>Хоминич</w:t>
      </w:r>
      <w:proofErr w:type="spellEnd"/>
      <w:r w:rsidRPr="005A1461">
        <w:rPr>
          <w:bCs/>
          <w:sz w:val="28"/>
          <w:szCs w:val="28"/>
        </w:rPr>
        <w:t xml:space="preserve">. — 2-е изд., </w:t>
      </w:r>
      <w:proofErr w:type="spellStart"/>
      <w:r w:rsidRPr="005A1461">
        <w:rPr>
          <w:bCs/>
          <w:sz w:val="28"/>
          <w:szCs w:val="28"/>
        </w:rPr>
        <w:t>испр</w:t>
      </w:r>
      <w:proofErr w:type="spellEnd"/>
      <w:r w:rsidRPr="005A1461">
        <w:rPr>
          <w:bCs/>
          <w:sz w:val="28"/>
          <w:szCs w:val="28"/>
        </w:rPr>
        <w:t xml:space="preserve">. и доп. — </w:t>
      </w:r>
      <w:proofErr w:type="gramStart"/>
      <w:r w:rsidRPr="005A1461">
        <w:rPr>
          <w:bCs/>
          <w:sz w:val="28"/>
          <w:szCs w:val="28"/>
        </w:rPr>
        <w:t>Москва :</w:t>
      </w:r>
      <w:proofErr w:type="gramEnd"/>
      <w:r w:rsidRPr="005A1461">
        <w:rPr>
          <w:bCs/>
          <w:sz w:val="28"/>
          <w:szCs w:val="28"/>
        </w:rPr>
        <w:t xml:space="preserve"> Издательство </w:t>
      </w:r>
      <w:proofErr w:type="spellStart"/>
      <w:r w:rsidRPr="005A1461">
        <w:rPr>
          <w:bCs/>
          <w:sz w:val="28"/>
          <w:szCs w:val="28"/>
        </w:rPr>
        <w:t>Юрайт</w:t>
      </w:r>
      <w:proofErr w:type="spellEnd"/>
      <w:r w:rsidRPr="005A1461">
        <w:rPr>
          <w:bCs/>
          <w:sz w:val="28"/>
          <w:szCs w:val="28"/>
        </w:rPr>
        <w:t xml:space="preserve">, 2023. — 569 с. — (Высшее образование). —  Образовательная платформа </w:t>
      </w:r>
      <w:proofErr w:type="spellStart"/>
      <w:r w:rsidRPr="005A1461">
        <w:rPr>
          <w:bCs/>
          <w:sz w:val="28"/>
          <w:szCs w:val="28"/>
        </w:rPr>
        <w:t>Юрайт</w:t>
      </w:r>
      <w:proofErr w:type="spellEnd"/>
      <w:r w:rsidRPr="005A1461">
        <w:rPr>
          <w:bCs/>
          <w:sz w:val="28"/>
          <w:szCs w:val="28"/>
        </w:rPr>
        <w:t xml:space="preserve"> [сайт]. — URL: https://urait.ru/bcode/511958 (дата обращения: 01.03.2023). — </w:t>
      </w:r>
      <w:proofErr w:type="gramStart"/>
      <w:r w:rsidRPr="005A1461">
        <w:rPr>
          <w:bCs/>
          <w:sz w:val="28"/>
          <w:szCs w:val="28"/>
        </w:rPr>
        <w:t>Текст :</w:t>
      </w:r>
      <w:proofErr w:type="gramEnd"/>
      <w:r w:rsidRPr="005A1461">
        <w:rPr>
          <w:bCs/>
          <w:sz w:val="28"/>
          <w:szCs w:val="28"/>
        </w:rPr>
        <w:t xml:space="preserve"> электронный.</w:t>
      </w:r>
    </w:p>
    <w:p w14:paraId="67201B93" w14:textId="77777777" w:rsidR="00471892" w:rsidRDefault="00471892" w:rsidP="00471892">
      <w:pPr>
        <w:pStyle w:val="a3"/>
        <w:numPr>
          <w:ilvl w:val="0"/>
          <w:numId w:val="25"/>
        </w:numPr>
        <w:spacing w:line="360" w:lineRule="auto"/>
        <w:jc w:val="both"/>
        <w:rPr>
          <w:bCs/>
          <w:sz w:val="28"/>
          <w:szCs w:val="28"/>
        </w:rPr>
      </w:pPr>
      <w:r w:rsidRPr="005A1461">
        <w:rPr>
          <w:bCs/>
          <w:sz w:val="28"/>
          <w:szCs w:val="28"/>
        </w:rPr>
        <w:t xml:space="preserve">Антикризисное управление: теория и практика: учебник </w:t>
      </w:r>
      <w:proofErr w:type="gramStart"/>
      <w:r w:rsidRPr="005A1461">
        <w:rPr>
          <w:bCs/>
          <w:sz w:val="28"/>
          <w:szCs w:val="28"/>
        </w:rPr>
        <w:t>/  Н.Г.</w:t>
      </w:r>
      <w:proofErr w:type="gramEnd"/>
      <w:r w:rsidRPr="005A1461">
        <w:rPr>
          <w:bCs/>
          <w:sz w:val="28"/>
          <w:szCs w:val="28"/>
        </w:rPr>
        <w:t xml:space="preserve"> Акулова, В.Н. Алферов, А.В. Бабанов [и др.] ; под ред. А.Н. </w:t>
      </w:r>
      <w:proofErr w:type="spellStart"/>
      <w:r w:rsidRPr="005A1461">
        <w:rPr>
          <w:bCs/>
          <w:sz w:val="28"/>
          <w:szCs w:val="28"/>
        </w:rPr>
        <w:t>Ряховской</w:t>
      </w:r>
      <w:proofErr w:type="spellEnd"/>
      <w:r w:rsidRPr="005A1461">
        <w:rPr>
          <w:bCs/>
          <w:sz w:val="28"/>
          <w:szCs w:val="28"/>
        </w:rPr>
        <w:t xml:space="preserve">, С.Е. </w:t>
      </w:r>
      <w:r w:rsidRPr="005A1461">
        <w:rPr>
          <w:bCs/>
          <w:sz w:val="28"/>
          <w:szCs w:val="28"/>
        </w:rPr>
        <w:lastRenderedPageBreak/>
        <w:t xml:space="preserve">Кована; </w:t>
      </w:r>
      <w:proofErr w:type="spellStart"/>
      <w:r w:rsidRPr="005A1461">
        <w:rPr>
          <w:bCs/>
          <w:sz w:val="28"/>
          <w:szCs w:val="28"/>
        </w:rPr>
        <w:t>Финуниверситет</w:t>
      </w:r>
      <w:proofErr w:type="spellEnd"/>
      <w:r w:rsidRPr="005A1461">
        <w:rPr>
          <w:bCs/>
          <w:sz w:val="28"/>
          <w:szCs w:val="28"/>
        </w:rPr>
        <w:t xml:space="preserve">.  - Москва: </w:t>
      </w:r>
      <w:proofErr w:type="spellStart"/>
      <w:r w:rsidRPr="005A1461">
        <w:rPr>
          <w:bCs/>
          <w:sz w:val="28"/>
          <w:szCs w:val="28"/>
        </w:rPr>
        <w:t>Кнорус</w:t>
      </w:r>
      <w:proofErr w:type="spellEnd"/>
      <w:r w:rsidRPr="005A1461">
        <w:rPr>
          <w:bCs/>
          <w:sz w:val="28"/>
          <w:szCs w:val="28"/>
        </w:rPr>
        <w:t xml:space="preserve">, 2017, 2018, 2020. - 378 с. - (Бакалавриат и магистратура). - </w:t>
      </w:r>
      <w:proofErr w:type="gramStart"/>
      <w:r w:rsidRPr="005A1461">
        <w:rPr>
          <w:bCs/>
          <w:sz w:val="28"/>
          <w:szCs w:val="28"/>
        </w:rPr>
        <w:t>Текст :</w:t>
      </w:r>
      <w:proofErr w:type="gramEnd"/>
      <w:r w:rsidRPr="005A1461">
        <w:rPr>
          <w:bCs/>
          <w:sz w:val="28"/>
          <w:szCs w:val="28"/>
        </w:rPr>
        <w:t xml:space="preserve"> непосредственный. - То же. — 2022. - ЭБС BOOK.ru. -   URL:https://book.ru/book/943813 (дата обращения: 17.01.2023). – </w:t>
      </w:r>
      <w:proofErr w:type="gramStart"/>
      <w:r w:rsidRPr="005A1461">
        <w:rPr>
          <w:bCs/>
          <w:sz w:val="28"/>
          <w:szCs w:val="28"/>
        </w:rPr>
        <w:t>Текст :</w:t>
      </w:r>
      <w:proofErr w:type="gramEnd"/>
      <w:r w:rsidRPr="005A1461">
        <w:rPr>
          <w:bCs/>
          <w:sz w:val="28"/>
          <w:szCs w:val="28"/>
        </w:rPr>
        <w:t xml:space="preserve"> электронный.</w:t>
      </w:r>
    </w:p>
    <w:p w14:paraId="55CEBE1A" w14:textId="77777777" w:rsidR="00471892" w:rsidRDefault="00471892" w:rsidP="00471892">
      <w:pPr>
        <w:pStyle w:val="a3"/>
        <w:spacing w:line="360" w:lineRule="auto"/>
        <w:ind w:left="709"/>
        <w:jc w:val="both"/>
        <w:rPr>
          <w:b/>
          <w:bCs/>
          <w:sz w:val="28"/>
          <w:szCs w:val="28"/>
        </w:rPr>
      </w:pPr>
      <w:r w:rsidRPr="008750C0">
        <w:rPr>
          <w:b/>
          <w:bCs/>
          <w:sz w:val="28"/>
          <w:szCs w:val="28"/>
        </w:rPr>
        <w:t>Дополнительная литература:</w:t>
      </w:r>
    </w:p>
    <w:p w14:paraId="775FD444" w14:textId="77777777" w:rsidR="00471892" w:rsidRDefault="00471892" w:rsidP="00471892">
      <w:pPr>
        <w:pStyle w:val="a3"/>
        <w:numPr>
          <w:ilvl w:val="0"/>
          <w:numId w:val="25"/>
        </w:numPr>
        <w:spacing w:line="360" w:lineRule="auto"/>
        <w:jc w:val="both"/>
        <w:rPr>
          <w:sz w:val="28"/>
          <w:szCs w:val="28"/>
        </w:rPr>
      </w:pPr>
      <w:r w:rsidRPr="005A1461">
        <w:rPr>
          <w:sz w:val="28"/>
          <w:szCs w:val="28"/>
        </w:rPr>
        <w:t xml:space="preserve">Финансовый менеджмент в </w:t>
      </w:r>
      <w:proofErr w:type="spellStart"/>
      <w:r w:rsidRPr="005A1461">
        <w:rPr>
          <w:sz w:val="28"/>
          <w:szCs w:val="28"/>
        </w:rPr>
        <w:t>Excel</w:t>
      </w:r>
      <w:proofErr w:type="spellEnd"/>
      <w:r w:rsidRPr="005A1461">
        <w:rPr>
          <w:sz w:val="28"/>
          <w:szCs w:val="28"/>
        </w:rPr>
        <w:t>: учебник для направлений магистратуры "Экономика" и "Менеджмент</w:t>
      </w:r>
      <w:proofErr w:type="gramStart"/>
      <w:r w:rsidRPr="005A1461">
        <w:rPr>
          <w:sz w:val="28"/>
          <w:szCs w:val="28"/>
        </w:rPr>
        <w:t>"  /</w:t>
      </w:r>
      <w:proofErr w:type="gramEnd"/>
      <w:r w:rsidRPr="005A1461">
        <w:rPr>
          <w:sz w:val="28"/>
          <w:szCs w:val="28"/>
        </w:rPr>
        <w:t xml:space="preserve"> Е.А. Федорова, Л.И. Черникова, М.П. Лазарев [и др.]; </w:t>
      </w:r>
      <w:proofErr w:type="spellStart"/>
      <w:r w:rsidRPr="005A1461">
        <w:rPr>
          <w:sz w:val="28"/>
          <w:szCs w:val="28"/>
        </w:rPr>
        <w:t>Финуниверситет</w:t>
      </w:r>
      <w:proofErr w:type="spellEnd"/>
      <w:r w:rsidRPr="005A1461">
        <w:rPr>
          <w:sz w:val="28"/>
          <w:szCs w:val="28"/>
        </w:rPr>
        <w:t xml:space="preserve"> ; под общ. ред. Е.А. Федоровой - Москва: </w:t>
      </w:r>
      <w:proofErr w:type="spellStart"/>
      <w:r w:rsidRPr="005A1461">
        <w:rPr>
          <w:sz w:val="28"/>
          <w:szCs w:val="28"/>
        </w:rPr>
        <w:t>Кнорус</w:t>
      </w:r>
      <w:proofErr w:type="spellEnd"/>
      <w:r w:rsidRPr="005A1461">
        <w:rPr>
          <w:sz w:val="28"/>
          <w:szCs w:val="28"/>
        </w:rPr>
        <w:t xml:space="preserve">, 2021. - 427 с. - (Магистратура). – </w:t>
      </w:r>
      <w:proofErr w:type="gramStart"/>
      <w:r w:rsidRPr="005A1461">
        <w:rPr>
          <w:sz w:val="28"/>
          <w:szCs w:val="28"/>
        </w:rPr>
        <w:t>Текст :</w:t>
      </w:r>
      <w:proofErr w:type="gramEnd"/>
      <w:r w:rsidRPr="005A1461">
        <w:rPr>
          <w:sz w:val="28"/>
          <w:szCs w:val="28"/>
        </w:rPr>
        <w:t xml:space="preserve"> непосредственный. – То же. – 2021. – ЭБС BOOK.ru. - URL: https://book.ru/book/938389 (дата обращения: 01.02.2023). – </w:t>
      </w:r>
      <w:proofErr w:type="gramStart"/>
      <w:r w:rsidRPr="005A1461">
        <w:rPr>
          <w:sz w:val="28"/>
          <w:szCs w:val="28"/>
        </w:rPr>
        <w:t>Текст :</w:t>
      </w:r>
      <w:proofErr w:type="gramEnd"/>
      <w:r w:rsidRPr="005A1461">
        <w:rPr>
          <w:sz w:val="28"/>
          <w:szCs w:val="28"/>
        </w:rPr>
        <w:t xml:space="preserve"> электронный.</w:t>
      </w:r>
    </w:p>
    <w:p w14:paraId="325F3954" w14:textId="77777777" w:rsidR="00471892" w:rsidRDefault="00471892" w:rsidP="00471892">
      <w:pPr>
        <w:pStyle w:val="a3"/>
        <w:numPr>
          <w:ilvl w:val="0"/>
          <w:numId w:val="25"/>
        </w:numPr>
        <w:spacing w:line="360" w:lineRule="auto"/>
        <w:jc w:val="both"/>
        <w:rPr>
          <w:sz w:val="28"/>
          <w:szCs w:val="28"/>
        </w:rPr>
      </w:pPr>
      <w:r w:rsidRPr="00BB18FA">
        <w:rPr>
          <w:sz w:val="28"/>
          <w:szCs w:val="28"/>
        </w:rPr>
        <w:t xml:space="preserve">Архипов А.П. </w:t>
      </w:r>
      <w:proofErr w:type="gramStart"/>
      <w:r w:rsidRPr="00BB18FA">
        <w:rPr>
          <w:sz w:val="28"/>
          <w:szCs w:val="28"/>
        </w:rPr>
        <w:t>Страхование :</w:t>
      </w:r>
      <w:proofErr w:type="gramEnd"/>
      <w:r w:rsidRPr="00BB18FA">
        <w:rPr>
          <w:sz w:val="28"/>
          <w:szCs w:val="28"/>
        </w:rPr>
        <w:t xml:space="preserve"> учебник / Архипов А.П.  — </w:t>
      </w:r>
      <w:proofErr w:type="gramStart"/>
      <w:r w:rsidRPr="00BB18FA">
        <w:rPr>
          <w:sz w:val="28"/>
          <w:szCs w:val="28"/>
        </w:rPr>
        <w:t>Москва :</w:t>
      </w:r>
      <w:proofErr w:type="gramEnd"/>
      <w:r w:rsidRPr="00BB18FA">
        <w:rPr>
          <w:sz w:val="28"/>
          <w:szCs w:val="28"/>
        </w:rPr>
        <w:t xml:space="preserve"> </w:t>
      </w:r>
      <w:proofErr w:type="spellStart"/>
      <w:r w:rsidRPr="00BB18FA">
        <w:rPr>
          <w:sz w:val="28"/>
          <w:szCs w:val="28"/>
        </w:rPr>
        <w:t>КноРус</w:t>
      </w:r>
      <w:proofErr w:type="spellEnd"/>
      <w:r w:rsidRPr="00BB18FA">
        <w:rPr>
          <w:sz w:val="28"/>
          <w:szCs w:val="28"/>
        </w:rPr>
        <w:t xml:space="preserve">, 2023. — 460 с. — (Бакалавриат и магистратура). - ЭБС BOOK.ru. — URL: https://book.ru/book/949243 (дата обращения: 01.03.2023). — </w:t>
      </w:r>
      <w:proofErr w:type="gramStart"/>
      <w:r w:rsidRPr="00BB18FA">
        <w:rPr>
          <w:sz w:val="28"/>
          <w:szCs w:val="28"/>
        </w:rPr>
        <w:t>Текст :</w:t>
      </w:r>
      <w:proofErr w:type="gramEnd"/>
      <w:r w:rsidRPr="00BB18FA">
        <w:rPr>
          <w:sz w:val="28"/>
          <w:szCs w:val="28"/>
        </w:rPr>
        <w:t xml:space="preserve"> электронный.</w:t>
      </w:r>
    </w:p>
    <w:p w14:paraId="0A27127A" w14:textId="77777777" w:rsidR="00471892" w:rsidRDefault="00471892" w:rsidP="00471892">
      <w:pPr>
        <w:pStyle w:val="a3"/>
        <w:numPr>
          <w:ilvl w:val="0"/>
          <w:numId w:val="25"/>
        </w:numPr>
        <w:spacing w:line="360" w:lineRule="auto"/>
        <w:jc w:val="both"/>
        <w:rPr>
          <w:sz w:val="28"/>
          <w:szCs w:val="28"/>
        </w:rPr>
      </w:pPr>
      <w:r w:rsidRPr="00EC4B47">
        <w:rPr>
          <w:sz w:val="28"/>
          <w:szCs w:val="28"/>
        </w:rPr>
        <w:t xml:space="preserve">Пименов, Н. А.  Управление финансовыми рисками в системе экономической </w:t>
      </w:r>
      <w:proofErr w:type="gramStart"/>
      <w:r w:rsidRPr="00EC4B47">
        <w:rPr>
          <w:sz w:val="28"/>
          <w:szCs w:val="28"/>
        </w:rPr>
        <w:t>безопасности :</w:t>
      </w:r>
      <w:proofErr w:type="gramEnd"/>
      <w:r w:rsidRPr="00EC4B47">
        <w:rPr>
          <w:sz w:val="28"/>
          <w:szCs w:val="28"/>
        </w:rPr>
        <w:t xml:space="preserve"> учебник и практикум для вузов / Н. А. Пименов. — 2-е изд., </w:t>
      </w:r>
      <w:proofErr w:type="spellStart"/>
      <w:r w:rsidRPr="00EC4B47">
        <w:rPr>
          <w:sz w:val="28"/>
          <w:szCs w:val="28"/>
        </w:rPr>
        <w:t>перераб</w:t>
      </w:r>
      <w:proofErr w:type="spellEnd"/>
      <w:r w:rsidRPr="00EC4B47">
        <w:rPr>
          <w:sz w:val="28"/>
          <w:szCs w:val="28"/>
        </w:rPr>
        <w:t xml:space="preserve">. и доп. — </w:t>
      </w:r>
      <w:proofErr w:type="gramStart"/>
      <w:r w:rsidRPr="00EC4B47">
        <w:rPr>
          <w:sz w:val="28"/>
          <w:szCs w:val="28"/>
        </w:rPr>
        <w:t>Москва :</w:t>
      </w:r>
      <w:proofErr w:type="gramEnd"/>
      <w:r w:rsidRPr="00EC4B47">
        <w:rPr>
          <w:sz w:val="28"/>
          <w:szCs w:val="28"/>
        </w:rPr>
        <w:t xml:space="preserve"> Издательство </w:t>
      </w:r>
      <w:proofErr w:type="spellStart"/>
      <w:r w:rsidRPr="00EC4B47">
        <w:rPr>
          <w:sz w:val="28"/>
          <w:szCs w:val="28"/>
        </w:rPr>
        <w:t>Юрайт</w:t>
      </w:r>
      <w:proofErr w:type="spellEnd"/>
      <w:r w:rsidRPr="00EC4B47">
        <w:rPr>
          <w:sz w:val="28"/>
          <w:szCs w:val="28"/>
        </w:rPr>
        <w:t xml:space="preserve">, 2023. — 326 с. — (Высшее образование). —  Образовательная платформа </w:t>
      </w:r>
      <w:proofErr w:type="spellStart"/>
      <w:r w:rsidRPr="00EC4B47">
        <w:rPr>
          <w:sz w:val="28"/>
          <w:szCs w:val="28"/>
        </w:rPr>
        <w:t>Юрайт</w:t>
      </w:r>
      <w:proofErr w:type="spellEnd"/>
      <w:r w:rsidRPr="00EC4B47">
        <w:rPr>
          <w:sz w:val="28"/>
          <w:szCs w:val="28"/>
        </w:rPr>
        <w:t xml:space="preserve"> [сайт]. — URL: https://urait.ru/bcode/510935 (дата обращения: 01.03.2023). — </w:t>
      </w:r>
      <w:proofErr w:type="gramStart"/>
      <w:r w:rsidRPr="00EC4B47">
        <w:rPr>
          <w:sz w:val="28"/>
          <w:szCs w:val="28"/>
        </w:rPr>
        <w:t>Текст :</w:t>
      </w:r>
      <w:proofErr w:type="gramEnd"/>
      <w:r w:rsidRPr="00EC4B47">
        <w:rPr>
          <w:sz w:val="28"/>
          <w:szCs w:val="28"/>
        </w:rPr>
        <w:t xml:space="preserve"> электронный.</w:t>
      </w:r>
    </w:p>
    <w:p w14:paraId="17FC8653" w14:textId="77777777" w:rsidR="00471892" w:rsidRPr="00370B9F" w:rsidRDefault="00471892" w:rsidP="00471892">
      <w:pPr>
        <w:pStyle w:val="a3"/>
        <w:numPr>
          <w:ilvl w:val="0"/>
          <w:numId w:val="25"/>
        </w:numPr>
        <w:spacing w:line="360" w:lineRule="auto"/>
        <w:jc w:val="both"/>
        <w:rPr>
          <w:sz w:val="28"/>
          <w:szCs w:val="28"/>
        </w:rPr>
      </w:pPr>
      <w:r w:rsidRPr="00370B9F">
        <w:rPr>
          <w:sz w:val="28"/>
          <w:szCs w:val="28"/>
        </w:rPr>
        <w:t xml:space="preserve">Вяткин, В.Н. Риск-менеджмент: </w:t>
      </w:r>
      <w:proofErr w:type="gramStart"/>
      <w:r w:rsidRPr="00370B9F">
        <w:rPr>
          <w:sz w:val="28"/>
          <w:szCs w:val="28"/>
        </w:rPr>
        <w:t>учебник  /</w:t>
      </w:r>
      <w:proofErr w:type="gramEnd"/>
      <w:r w:rsidRPr="00370B9F">
        <w:rPr>
          <w:sz w:val="28"/>
          <w:szCs w:val="28"/>
        </w:rPr>
        <w:t xml:space="preserve"> В.Н. Вяткин, В.А. </w:t>
      </w:r>
      <w:proofErr w:type="spellStart"/>
      <w:r w:rsidRPr="00370B9F">
        <w:rPr>
          <w:sz w:val="28"/>
          <w:szCs w:val="28"/>
        </w:rPr>
        <w:t>Гамза</w:t>
      </w:r>
      <w:proofErr w:type="spellEnd"/>
      <w:r w:rsidRPr="00370B9F">
        <w:rPr>
          <w:sz w:val="28"/>
          <w:szCs w:val="28"/>
        </w:rPr>
        <w:t xml:space="preserve">, Ф.В. Маевский. - Москва: </w:t>
      </w:r>
      <w:proofErr w:type="spellStart"/>
      <w:r w:rsidRPr="00370B9F">
        <w:rPr>
          <w:sz w:val="28"/>
          <w:szCs w:val="28"/>
        </w:rPr>
        <w:t>Юрайт</w:t>
      </w:r>
      <w:proofErr w:type="spellEnd"/>
      <w:r w:rsidRPr="00370B9F">
        <w:rPr>
          <w:sz w:val="28"/>
          <w:szCs w:val="28"/>
        </w:rPr>
        <w:t xml:space="preserve">, 2015, 2016. - 353 с. - (Авторский учебник). – </w:t>
      </w:r>
      <w:proofErr w:type="gramStart"/>
      <w:r w:rsidRPr="00370B9F">
        <w:rPr>
          <w:sz w:val="28"/>
          <w:szCs w:val="28"/>
        </w:rPr>
        <w:t>Текст :</w:t>
      </w:r>
      <w:proofErr w:type="gramEnd"/>
      <w:r w:rsidRPr="00370B9F">
        <w:rPr>
          <w:sz w:val="28"/>
          <w:szCs w:val="28"/>
        </w:rPr>
        <w:t xml:space="preserve"> непосредственный. </w:t>
      </w:r>
    </w:p>
    <w:p w14:paraId="4DB9D3E0" w14:textId="77777777" w:rsidR="00471892" w:rsidRDefault="00471892" w:rsidP="00471892">
      <w:pPr>
        <w:spacing w:line="360" w:lineRule="auto"/>
        <w:jc w:val="both"/>
        <w:rPr>
          <w:sz w:val="28"/>
          <w:szCs w:val="28"/>
        </w:rPr>
      </w:pPr>
      <w:r w:rsidRPr="00370B9F">
        <w:rPr>
          <w:sz w:val="28"/>
          <w:szCs w:val="28"/>
        </w:rPr>
        <w:t>Вяткин, В. Н.  Риск-</w:t>
      </w:r>
      <w:proofErr w:type="gramStart"/>
      <w:r w:rsidRPr="00370B9F">
        <w:rPr>
          <w:sz w:val="28"/>
          <w:szCs w:val="28"/>
        </w:rPr>
        <w:t>менеджмент :</w:t>
      </w:r>
      <w:proofErr w:type="gramEnd"/>
      <w:r w:rsidRPr="00370B9F">
        <w:rPr>
          <w:sz w:val="28"/>
          <w:szCs w:val="28"/>
        </w:rPr>
        <w:t xml:space="preserve"> учебник / В. Н. Вяткин, В. А. </w:t>
      </w:r>
      <w:proofErr w:type="spellStart"/>
      <w:r w:rsidRPr="00370B9F">
        <w:rPr>
          <w:sz w:val="28"/>
          <w:szCs w:val="28"/>
        </w:rPr>
        <w:t>Гамза</w:t>
      </w:r>
      <w:proofErr w:type="spellEnd"/>
      <w:r w:rsidRPr="00370B9F">
        <w:rPr>
          <w:sz w:val="28"/>
          <w:szCs w:val="28"/>
        </w:rPr>
        <w:t xml:space="preserve">, Ф. В. Маевский. — 2-е изд., </w:t>
      </w:r>
      <w:proofErr w:type="spellStart"/>
      <w:r w:rsidRPr="00370B9F">
        <w:rPr>
          <w:sz w:val="28"/>
          <w:szCs w:val="28"/>
        </w:rPr>
        <w:t>перераб</w:t>
      </w:r>
      <w:proofErr w:type="spellEnd"/>
      <w:r w:rsidRPr="00370B9F">
        <w:rPr>
          <w:sz w:val="28"/>
          <w:szCs w:val="28"/>
        </w:rPr>
        <w:t xml:space="preserve">. и доп. — </w:t>
      </w:r>
      <w:proofErr w:type="gramStart"/>
      <w:r w:rsidRPr="00370B9F">
        <w:rPr>
          <w:sz w:val="28"/>
          <w:szCs w:val="28"/>
        </w:rPr>
        <w:t>Москва :</w:t>
      </w:r>
      <w:proofErr w:type="gramEnd"/>
      <w:r w:rsidRPr="00370B9F">
        <w:rPr>
          <w:sz w:val="28"/>
          <w:szCs w:val="28"/>
        </w:rPr>
        <w:t xml:space="preserve"> Издательство </w:t>
      </w:r>
      <w:proofErr w:type="spellStart"/>
      <w:r w:rsidRPr="00370B9F">
        <w:rPr>
          <w:sz w:val="28"/>
          <w:szCs w:val="28"/>
        </w:rPr>
        <w:t>Юрайт</w:t>
      </w:r>
      <w:proofErr w:type="spellEnd"/>
      <w:r w:rsidRPr="00370B9F">
        <w:rPr>
          <w:sz w:val="28"/>
          <w:szCs w:val="28"/>
        </w:rPr>
        <w:t xml:space="preserve">, 2023. — 365 с. — (Высшее образование). —  Образовательная платформа </w:t>
      </w:r>
      <w:proofErr w:type="spellStart"/>
      <w:r w:rsidRPr="00370B9F">
        <w:rPr>
          <w:sz w:val="28"/>
          <w:szCs w:val="28"/>
        </w:rPr>
        <w:t>Юрайт</w:t>
      </w:r>
      <w:proofErr w:type="spellEnd"/>
      <w:r w:rsidRPr="00370B9F">
        <w:rPr>
          <w:sz w:val="28"/>
          <w:szCs w:val="28"/>
        </w:rPr>
        <w:t xml:space="preserve"> [сайт]. — URL: https://urait.ru/bcode/511018 (дата обращения: 25.02.2023). — </w:t>
      </w:r>
      <w:proofErr w:type="gramStart"/>
      <w:r w:rsidRPr="00370B9F">
        <w:rPr>
          <w:sz w:val="28"/>
          <w:szCs w:val="28"/>
        </w:rPr>
        <w:t>Текст :</w:t>
      </w:r>
      <w:proofErr w:type="gramEnd"/>
      <w:r w:rsidRPr="00370B9F">
        <w:rPr>
          <w:sz w:val="28"/>
          <w:szCs w:val="28"/>
        </w:rPr>
        <w:t xml:space="preserve"> электронный.</w:t>
      </w:r>
    </w:p>
    <w:p w14:paraId="6D021B47" w14:textId="439B45C8" w:rsidR="00471892" w:rsidRPr="00471892" w:rsidRDefault="00471892" w:rsidP="00471892">
      <w:pPr>
        <w:pStyle w:val="a3"/>
        <w:numPr>
          <w:ilvl w:val="0"/>
          <w:numId w:val="25"/>
        </w:numPr>
        <w:spacing w:line="360" w:lineRule="auto"/>
        <w:jc w:val="both"/>
        <w:rPr>
          <w:sz w:val="28"/>
          <w:szCs w:val="28"/>
        </w:rPr>
      </w:pPr>
      <w:r w:rsidRPr="00471892">
        <w:rPr>
          <w:sz w:val="28"/>
          <w:szCs w:val="28"/>
        </w:rPr>
        <w:lastRenderedPageBreak/>
        <w:t xml:space="preserve">Кричевский, М.Л., Финансовые </w:t>
      </w:r>
      <w:proofErr w:type="gramStart"/>
      <w:r w:rsidRPr="00471892">
        <w:rPr>
          <w:sz w:val="28"/>
          <w:szCs w:val="28"/>
        </w:rPr>
        <w:t>риски :</w:t>
      </w:r>
      <w:proofErr w:type="gramEnd"/>
      <w:r w:rsidRPr="00471892">
        <w:rPr>
          <w:sz w:val="28"/>
          <w:szCs w:val="28"/>
        </w:rPr>
        <w:t xml:space="preserve"> учебное пособие / М.Л. Кричевский. — 3-е изд., </w:t>
      </w:r>
      <w:proofErr w:type="spellStart"/>
      <w:r w:rsidRPr="00471892">
        <w:rPr>
          <w:sz w:val="28"/>
          <w:szCs w:val="28"/>
        </w:rPr>
        <w:t>перераб</w:t>
      </w:r>
      <w:proofErr w:type="spellEnd"/>
      <w:r w:rsidRPr="00471892">
        <w:rPr>
          <w:sz w:val="28"/>
          <w:szCs w:val="28"/>
        </w:rPr>
        <w:t xml:space="preserve">. и доп. - </w:t>
      </w:r>
      <w:proofErr w:type="gramStart"/>
      <w:r w:rsidRPr="00471892">
        <w:rPr>
          <w:sz w:val="28"/>
          <w:szCs w:val="28"/>
        </w:rPr>
        <w:t>Москва :</w:t>
      </w:r>
      <w:proofErr w:type="gramEnd"/>
      <w:r w:rsidRPr="00471892">
        <w:rPr>
          <w:sz w:val="28"/>
          <w:szCs w:val="28"/>
        </w:rPr>
        <w:t xml:space="preserve"> </w:t>
      </w:r>
      <w:proofErr w:type="spellStart"/>
      <w:r w:rsidRPr="00471892">
        <w:rPr>
          <w:sz w:val="28"/>
          <w:szCs w:val="28"/>
        </w:rPr>
        <w:t>КноРус</w:t>
      </w:r>
      <w:proofErr w:type="spellEnd"/>
      <w:r w:rsidRPr="00471892">
        <w:rPr>
          <w:sz w:val="28"/>
          <w:szCs w:val="28"/>
        </w:rPr>
        <w:t xml:space="preserve">, 2020. — 269 с. — (Бакалавриат). - ЭБС BOOK.ru. — URL:https://book.ru/book/932724 (дата обращения: 01.03.2023). — </w:t>
      </w:r>
      <w:proofErr w:type="gramStart"/>
      <w:r w:rsidRPr="00471892">
        <w:rPr>
          <w:sz w:val="28"/>
          <w:szCs w:val="28"/>
        </w:rPr>
        <w:t>Текст :</w:t>
      </w:r>
      <w:proofErr w:type="gramEnd"/>
      <w:r w:rsidRPr="00471892">
        <w:rPr>
          <w:sz w:val="28"/>
          <w:szCs w:val="28"/>
        </w:rPr>
        <w:t xml:space="preserve"> электронный.</w:t>
      </w:r>
    </w:p>
    <w:p w14:paraId="1014E79A" w14:textId="77777777" w:rsidR="00471892" w:rsidRPr="00471892" w:rsidRDefault="00471892" w:rsidP="00471892">
      <w:pPr>
        <w:pStyle w:val="a3"/>
        <w:spacing w:line="360" w:lineRule="auto"/>
        <w:ind w:left="720"/>
        <w:jc w:val="both"/>
        <w:rPr>
          <w:sz w:val="28"/>
          <w:szCs w:val="28"/>
        </w:rPr>
      </w:pPr>
    </w:p>
    <w:p w14:paraId="04DD6A02" w14:textId="77777777" w:rsidR="00471892" w:rsidRPr="005532E3" w:rsidRDefault="00471892" w:rsidP="00471892">
      <w:pPr>
        <w:spacing w:line="360" w:lineRule="auto"/>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3D3881E7" w14:textId="77777777" w:rsidR="00471892" w:rsidRPr="009B5F35" w:rsidRDefault="00471892" w:rsidP="00471892">
      <w:pPr>
        <w:pStyle w:val="a3"/>
        <w:keepNext/>
        <w:numPr>
          <w:ilvl w:val="0"/>
          <w:numId w:val="2"/>
        </w:numPr>
        <w:spacing w:line="360" w:lineRule="auto"/>
        <w:ind w:left="0" w:firstLine="0"/>
        <w:jc w:val="both"/>
        <w:rPr>
          <w:sz w:val="28"/>
          <w:szCs w:val="28"/>
        </w:rPr>
      </w:pPr>
      <w:r w:rsidRPr="009B5F35">
        <w:rPr>
          <w:sz w:val="28"/>
          <w:szCs w:val="28"/>
        </w:rPr>
        <w:t>Сайт «Корпоративный менеджмент» - www.cfin.ru.</w:t>
      </w:r>
    </w:p>
    <w:p w14:paraId="3BDC5715" w14:textId="77777777" w:rsidR="00471892" w:rsidRPr="009B5F35" w:rsidRDefault="00471892" w:rsidP="00471892">
      <w:pPr>
        <w:pStyle w:val="a3"/>
        <w:keepNext/>
        <w:numPr>
          <w:ilvl w:val="0"/>
          <w:numId w:val="2"/>
        </w:numPr>
        <w:spacing w:line="360" w:lineRule="auto"/>
        <w:ind w:left="0" w:firstLine="0"/>
        <w:jc w:val="both"/>
        <w:rPr>
          <w:sz w:val="28"/>
          <w:szCs w:val="28"/>
        </w:rPr>
      </w:pPr>
      <w:r w:rsidRPr="009B5F35">
        <w:rPr>
          <w:sz w:val="28"/>
          <w:szCs w:val="28"/>
        </w:rPr>
        <w:t>«Финансовый директор». Практический журнал по управлению финансами компании: [Электронный журнал]. – URL: http://www.financialdirector.ru.</w:t>
      </w:r>
    </w:p>
    <w:p w14:paraId="0F058425" w14:textId="77777777" w:rsidR="00471892" w:rsidRPr="009B5F35" w:rsidRDefault="00471892" w:rsidP="00471892">
      <w:pPr>
        <w:keepNext/>
        <w:widowControl/>
        <w:numPr>
          <w:ilvl w:val="0"/>
          <w:numId w:val="2"/>
        </w:numPr>
        <w:autoSpaceDE/>
        <w:autoSpaceDN/>
        <w:adjustRightInd/>
        <w:spacing w:line="360" w:lineRule="auto"/>
        <w:ind w:left="0" w:firstLine="0"/>
        <w:contextualSpacing/>
        <w:jc w:val="both"/>
        <w:rPr>
          <w:sz w:val="28"/>
          <w:szCs w:val="28"/>
        </w:rPr>
      </w:pPr>
      <w:r w:rsidRPr="009B5F35">
        <w:rPr>
          <w:sz w:val="28"/>
          <w:szCs w:val="28"/>
        </w:rPr>
        <w:t xml:space="preserve">Сайт «Московская биржа» - www.moex.ru </w:t>
      </w:r>
    </w:p>
    <w:p w14:paraId="61AB25CE" w14:textId="77777777" w:rsidR="00471892" w:rsidRPr="009B5F35" w:rsidRDefault="00471892" w:rsidP="00471892">
      <w:pPr>
        <w:pStyle w:val="a3"/>
        <w:keepNext/>
        <w:numPr>
          <w:ilvl w:val="0"/>
          <w:numId w:val="2"/>
        </w:numPr>
        <w:spacing w:line="360" w:lineRule="auto"/>
        <w:ind w:left="0" w:firstLine="0"/>
        <w:jc w:val="both"/>
        <w:rPr>
          <w:sz w:val="28"/>
          <w:szCs w:val="28"/>
        </w:rPr>
      </w:pPr>
      <w:r w:rsidRPr="009B5F35">
        <w:rPr>
          <w:sz w:val="28"/>
          <w:szCs w:val="28"/>
        </w:rPr>
        <w:t>www.banki.ru – финансовый портал</w:t>
      </w:r>
    </w:p>
    <w:p w14:paraId="7DD629AC" w14:textId="77777777" w:rsidR="00471892" w:rsidRPr="00432AE9" w:rsidRDefault="00471892" w:rsidP="00471892">
      <w:pPr>
        <w:widowControl/>
        <w:numPr>
          <w:ilvl w:val="0"/>
          <w:numId w:val="2"/>
        </w:numPr>
        <w:autoSpaceDE/>
        <w:autoSpaceDN/>
        <w:adjustRightInd/>
        <w:spacing w:line="360" w:lineRule="auto"/>
        <w:ind w:left="0" w:firstLine="0"/>
        <w:jc w:val="both"/>
        <w:rPr>
          <w:color w:val="000000"/>
          <w:sz w:val="28"/>
          <w:szCs w:val="28"/>
        </w:rPr>
      </w:pPr>
      <w:r w:rsidRPr="009B5F35">
        <w:rPr>
          <w:rFonts w:eastAsiaTheme="minorHAnsi"/>
          <w:sz w:val="28"/>
          <w:szCs w:val="28"/>
          <w:lang w:eastAsia="en-US"/>
        </w:rPr>
        <w:t>Сайт</w:t>
      </w:r>
      <w:r w:rsidRPr="009B5F35">
        <w:rPr>
          <w:color w:val="000000"/>
          <w:sz w:val="28"/>
          <w:szCs w:val="28"/>
        </w:rPr>
        <w:t xml:space="preserve"> </w:t>
      </w:r>
      <w:r w:rsidRPr="00432AE9">
        <w:rPr>
          <w:color w:val="000000"/>
          <w:sz w:val="28"/>
          <w:szCs w:val="28"/>
        </w:rPr>
        <w:t>РБК</w:t>
      </w:r>
      <w:r w:rsidRPr="009B5F35">
        <w:rPr>
          <w:color w:val="000000"/>
          <w:sz w:val="28"/>
          <w:szCs w:val="28"/>
        </w:rPr>
        <w:t xml:space="preserve"> - </w:t>
      </w:r>
      <w:hyperlink r:id="rId17" w:history="1">
        <w:r w:rsidRPr="00432AE9">
          <w:rPr>
            <w:color w:val="0563C1" w:themeColor="hyperlink"/>
            <w:sz w:val="28"/>
            <w:szCs w:val="28"/>
            <w:u w:val="single"/>
          </w:rPr>
          <w:t>www.</w:t>
        </w:r>
        <w:r w:rsidRPr="00432AE9">
          <w:rPr>
            <w:color w:val="0563C1" w:themeColor="hyperlink"/>
            <w:sz w:val="28"/>
            <w:szCs w:val="28"/>
            <w:u w:val="single"/>
            <w:lang w:val="en-US"/>
          </w:rPr>
          <w:t>rbk</w:t>
        </w:r>
        <w:r w:rsidRPr="00432AE9">
          <w:rPr>
            <w:color w:val="0563C1" w:themeColor="hyperlink"/>
            <w:sz w:val="28"/>
            <w:szCs w:val="28"/>
            <w:u w:val="single"/>
          </w:rPr>
          <w:t>.</w:t>
        </w:r>
        <w:proofErr w:type="spellStart"/>
        <w:r w:rsidRPr="00432AE9">
          <w:rPr>
            <w:color w:val="0563C1" w:themeColor="hyperlink"/>
            <w:sz w:val="28"/>
            <w:szCs w:val="28"/>
            <w:u w:val="single"/>
          </w:rPr>
          <w:t>ru</w:t>
        </w:r>
        <w:proofErr w:type="spellEnd"/>
      </w:hyperlink>
    </w:p>
    <w:p w14:paraId="1C09A386" w14:textId="77777777" w:rsidR="00471892" w:rsidRDefault="00471892" w:rsidP="00471892">
      <w:pPr>
        <w:widowControl/>
        <w:numPr>
          <w:ilvl w:val="0"/>
          <w:numId w:val="2"/>
        </w:numPr>
        <w:autoSpaceDE/>
        <w:autoSpaceDN/>
        <w:adjustRightInd/>
        <w:spacing w:line="360" w:lineRule="auto"/>
        <w:ind w:left="0" w:firstLine="0"/>
        <w:jc w:val="both"/>
        <w:rPr>
          <w:color w:val="000000"/>
          <w:sz w:val="28"/>
          <w:szCs w:val="28"/>
        </w:rPr>
      </w:pPr>
      <w:r w:rsidRPr="009B5F35">
        <w:rPr>
          <w:color w:val="000000"/>
          <w:sz w:val="28"/>
          <w:szCs w:val="28"/>
        </w:rPr>
        <w:t>Сайт «</w:t>
      </w:r>
      <w:proofErr w:type="spellStart"/>
      <w:r w:rsidRPr="009B5F35">
        <w:rPr>
          <w:color w:val="000000"/>
          <w:sz w:val="28"/>
          <w:szCs w:val="28"/>
        </w:rPr>
        <w:t>Финам</w:t>
      </w:r>
      <w:proofErr w:type="spellEnd"/>
      <w:r w:rsidRPr="009B5F35">
        <w:rPr>
          <w:color w:val="000000"/>
          <w:sz w:val="28"/>
          <w:szCs w:val="28"/>
        </w:rPr>
        <w:t xml:space="preserve">» - </w:t>
      </w:r>
      <w:hyperlink r:id="rId18" w:history="1">
        <w:r w:rsidRPr="00432AE9">
          <w:rPr>
            <w:rStyle w:val="ab"/>
            <w:sz w:val="28"/>
            <w:szCs w:val="28"/>
          </w:rPr>
          <w:t>www.finam.ru/</w:t>
        </w:r>
      </w:hyperlink>
      <w:r w:rsidRPr="00432AE9">
        <w:rPr>
          <w:color w:val="000000"/>
          <w:sz w:val="28"/>
          <w:szCs w:val="28"/>
        </w:rPr>
        <w:t xml:space="preserve"> </w:t>
      </w:r>
    </w:p>
    <w:p w14:paraId="38D2FEDB" w14:textId="77777777" w:rsidR="00471892" w:rsidRDefault="00471892" w:rsidP="00471892">
      <w:pPr>
        <w:widowControl/>
        <w:numPr>
          <w:ilvl w:val="0"/>
          <w:numId w:val="2"/>
        </w:numPr>
        <w:autoSpaceDE/>
        <w:autoSpaceDN/>
        <w:adjustRightInd/>
        <w:spacing w:line="360" w:lineRule="auto"/>
        <w:ind w:left="0" w:firstLine="0"/>
        <w:jc w:val="both"/>
        <w:rPr>
          <w:color w:val="000000"/>
          <w:sz w:val="28"/>
          <w:szCs w:val="28"/>
        </w:rPr>
      </w:pPr>
      <w:r w:rsidRPr="00FC1EE8">
        <w:rPr>
          <w:color w:val="000000"/>
          <w:sz w:val="28"/>
          <w:szCs w:val="28"/>
        </w:rPr>
        <w:t xml:space="preserve">Электронная библиотека Финансового университета (ЭБ) </w:t>
      </w:r>
      <w:hyperlink r:id="rId19" w:history="1">
        <w:r w:rsidRPr="000D06E7">
          <w:rPr>
            <w:rStyle w:val="ab"/>
            <w:sz w:val="28"/>
            <w:szCs w:val="28"/>
          </w:rPr>
          <w:t>http://elib.fa.ru/</w:t>
        </w:r>
      </w:hyperlink>
    </w:p>
    <w:p w14:paraId="1187F3B9" w14:textId="77777777" w:rsidR="00471892" w:rsidRDefault="00471892" w:rsidP="00471892">
      <w:pPr>
        <w:widowControl/>
        <w:numPr>
          <w:ilvl w:val="0"/>
          <w:numId w:val="2"/>
        </w:numPr>
        <w:autoSpaceDE/>
        <w:autoSpaceDN/>
        <w:adjustRightInd/>
        <w:spacing w:line="360" w:lineRule="auto"/>
        <w:ind w:left="0" w:firstLine="0"/>
        <w:jc w:val="both"/>
        <w:rPr>
          <w:color w:val="000000"/>
          <w:sz w:val="28"/>
          <w:szCs w:val="28"/>
        </w:rPr>
      </w:pPr>
      <w:r w:rsidRPr="00FC1EE8">
        <w:rPr>
          <w:color w:val="000000"/>
          <w:sz w:val="28"/>
          <w:szCs w:val="28"/>
        </w:rPr>
        <w:t xml:space="preserve">Электронно-библиотечная система BOOK.RU </w:t>
      </w:r>
      <w:hyperlink r:id="rId20" w:history="1">
        <w:r w:rsidRPr="000D06E7">
          <w:rPr>
            <w:rStyle w:val="ab"/>
            <w:sz w:val="28"/>
            <w:szCs w:val="28"/>
          </w:rPr>
          <w:t>http://www.book.ru</w:t>
        </w:r>
      </w:hyperlink>
    </w:p>
    <w:p w14:paraId="279DC3B8" w14:textId="77777777" w:rsidR="00471892" w:rsidRDefault="00471892" w:rsidP="00471892">
      <w:pPr>
        <w:widowControl/>
        <w:numPr>
          <w:ilvl w:val="0"/>
          <w:numId w:val="2"/>
        </w:numPr>
        <w:autoSpaceDE/>
        <w:autoSpaceDN/>
        <w:adjustRightInd/>
        <w:spacing w:line="360" w:lineRule="auto"/>
        <w:ind w:left="0" w:firstLine="0"/>
        <w:jc w:val="both"/>
        <w:rPr>
          <w:color w:val="000000"/>
          <w:sz w:val="28"/>
          <w:szCs w:val="28"/>
        </w:rPr>
      </w:pPr>
      <w:r w:rsidRPr="00FC1EE8">
        <w:rPr>
          <w:color w:val="000000"/>
          <w:sz w:val="28"/>
          <w:szCs w:val="28"/>
        </w:rPr>
        <w:t xml:space="preserve">Электронно-библиотечная система </w:t>
      </w:r>
      <w:proofErr w:type="spellStart"/>
      <w:r w:rsidRPr="00FC1EE8">
        <w:rPr>
          <w:color w:val="000000"/>
          <w:sz w:val="28"/>
          <w:szCs w:val="28"/>
        </w:rPr>
        <w:t>Znanium</w:t>
      </w:r>
      <w:proofErr w:type="spellEnd"/>
      <w:r w:rsidRPr="00FC1EE8">
        <w:rPr>
          <w:color w:val="000000"/>
          <w:sz w:val="28"/>
          <w:szCs w:val="28"/>
        </w:rPr>
        <w:t xml:space="preserve"> </w:t>
      </w:r>
      <w:hyperlink r:id="rId21" w:history="1">
        <w:r w:rsidRPr="000D06E7">
          <w:rPr>
            <w:rStyle w:val="ab"/>
            <w:sz w:val="28"/>
            <w:szCs w:val="28"/>
          </w:rPr>
          <w:t>http://www.znanium.com</w:t>
        </w:r>
      </w:hyperlink>
    </w:p>
    <w:p w14:paraId="6A6A3691" w14:textId="77777777" w:rsidR="00471892" w:rsidRPr="00370B9F" w:rsidRDefault="00471892" w:rsidP="00471892">
      <w:pPr>
        <w:widowControl/>
        <w:numPr>
          <w:ilvl w:val="0"/>
          <w:numId w:val="2"/>
        </w:numPr>
        <w:autoSpaceDE/>
        <w:autoSpaceDN/>
        <w:adjustRightInd/>
        <w:spacing w:line="360" w:lineRule="auto"/>
        <w:ind w:left="0" w:firstLine="0"/>
        <w:jc w:val="both"/>
        <w:rPr>
          <w:color w:val="000000"/>
          <w:sz w:val="28"/>
          <w:szCs w:val="28"/>
        </w:rPr>
      </w:pPr>
      <w:r w:rsidRPr="00370B9F">
        <w:rPr>
          <w:color w:val="000000"/>
          <w:sz w:val="28"/>
          <w:szCs w:val="28"/>
        </w:rPr>
        <w:t xml:space="preserve">Образовательная платформа </w:t>
      </w:r>
      <w:proofErr w:type="spellStart"/>
      <w:r w:rsidRPr="00370B9F">
        <w:rPr>
          <w:color w:val="000000"/>
          <w:sz w:val="28"/>
          <w:szCs w:val="28"/>
        </w:rPr>
        <w:t>Юрайт</w:t>
      </w:r>
      <w:proofErr w:type="spellEnd"/>
      <w:r w:rsidRPr="00370B9F">
        <w:rPr>
          <w:color w:val="000000"/>
          <w:sz w:val="28"/>
          <w:szCs w:val="28"/>
        </w:rPr>
        <w:t xml:space="preserve"> https://urait.ru/</w:t>
      </w:r>
    </w:p>
    <w:p w14:paraId="1E013373" w14:textId="77777777" w:rsidR="001C3A1A" w:rsidRPr="00FC1EE8" w:rsidRDefault="001C3A1A" w:rsidP="001C3A1A">
      <w:pPr>
        <w:widowControl/>
        <w:autoSpaceDE/>
        <w:autoSpaceDN/>
        <w:adjustRightInd/>
        <w:spacing w:line="360" w:lineRule="auto"/>
        <w:jc w:val="both"/>
        <w:rPr>
          <w:color w:val="000000"/>
          <w:sz w:val="28"/>
          <w:szCs w:val="28"/>
        </w:rPr>
      </w:pPr>
    </w:p>
    <w:p w14:paraId="500D9928" w14:textId="77777777" w:rsidR="00C9153A" w:rsidRPr="005532E3" w:rsidRDefault="00C9153A" w:rsidP="00C9153A">
      <w:pPr>
        <w:keepNext/>
        <w:spacing w:line="360" w:lineRule="auto"/>
        <w:jc w:val="both"/>
        <w:rPr>
          <w:b/>
          <w:sz w:val="28"/>
          <w:szCs w:val="28"/>
        </w:rPr>
      </w:pPr>
      <w:r w:rsidRPr="005532E3">
        <w:rPr>
          <w:b/>
          <w:sz w:val="28"/>
          <w:szCs w:val="28"/>
        </w:rPr>
        <w:t>10. Методические указания для обучающихся по освоению дисциплины</w:t>
      </w:r>
    </w:p>
    <w:p w14:paraId="34B96847" w14:textId="77777777" w:rsidR="00C9153A" w:rsidRPr="00953C2A" w:rsidRDefault="00C9153A" w:rsidP="00C9153A">
      <w:pPr>
        <w:spacing w:line="360" w:lineRule="auto"/>
        <w:jc w:val="both"/>
        <w:rPr>
          <w:sz w:val="28"/>
          <w:szCs w:val="28"/>
        </w:rPr>
      </w:pPr>
      <w:r>
        <w:rPr>
          <w:sz w:val="28"/>
          <w:szCs w:val="28"/>
        </w:rPr>
        <w:t>Обучающимся</w:t>
      </w:r>
      <w:r w:rsidRPr="00953C2A">
        <w:rPr>
          <w:sz w:val="28"/>
          <w:szCs w:val="28"/>
        </w:rPr>
        <w:t xml:space="preserve"> следует:</w:t>
      </w:r>
    </w:p>
    <w:p w14:paraId="14921FA0" w14:textId="5F18F2DE" w:rsidR="00D02C6A" w:rsidRDefault="00C9153A" w:rsidP="00C9153A">
      <w:pPr>
        <w:spacing w:line="360" w:lineRule="auto"/>
        <w:jc w:val="both"/>
        <w:rPr>
          <w:sz w:val="28"/>
          <w:szCs w:val="28"/>
        </w:rPr>
      </w:pPr>
      <w:r w:rsidRPr="00953C2A">
        <w:rPr>
          <w:sz w:val="28"/>
          <w:szCs w:val="28"/>
        </w:rPr>
        <w:t>-</w:t>
      </w:r>
      <w:r w:rsidRPr="00953C2A">
        <w:rPr>
          <w:sz w:val="28"/>
          <w:szCs w:val="28"/>
        </w:rPr>
        <w:tab/>
        <w:t xml:space="preserve"> </w:t>
      </w:r>
      <w:r w:rsidR="00D02C6A" w:rsidRPr="00D02C6A">
        <w:rPr>
          <w:sz w:val="28"/>
          <w:szCs w:val="28"/>
        </w:rPr>
        <w:t>руководствоваться объемом и содержанием самостоятельной работы, определенным РПД</w:t>
      </w:r>
      <w:r w:rsidR="008812E4">
        <w:rPr>
          <w:sz w:val="28"/>
          <w:szCs w:val="28"/>
        </w:rPr>
        <w:t>;</w:t>
      </w:r>
    </w:p>
    <w:p w14:paraId="4B576EE6" w14:textId="4CB69C2C" w:rsidR="00C9153A" w:rsidRDefault="00C9153A" w:rsidP="00C9153A">
      <w:pPr>
        <w:spacing w:line="360" w:lineRule="auto"/>
        <w:jc w:val="both"/>
        <w:rPr>
          <w:sz w:val="28"/>
          <w:szCs w:val="28"/>
        </w:rPr>
      </w:pPr>
      <w:r w:rsidRPr="00953C2A">
        <w:rPr>
          <w:sz w:val="28"/>
          <w:szCs w:val="28"/>
        </w:rPr>
        <w:t>-</w:t>
      </w:r>
      <w:r w:rsidRPr="00953C2A">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4648AA" w14:textId="77777777" w:rsidR="00C9153A" w:rsidRPr="001405C2" w:rsidRDefault="00C9153A" w:rsidP="00C9153A">
      <w:pPr>
        <w:spacing w:line="360" w:lineRule="auto"/>
        <w:jc w:val="both"/>
        <w:rPr>
          <w:b/>
          <w:bCs/>
          <w:sz w:val="28"/>
          <w:szCs w:val="28"/>
        </w:rPr>
      </w:pPr>
      <w:r w:rsidRPr="001405C2">
        <w:rPr>
          <w:b/>
          <w:bCs/>
          <w:sz w:val="28"/>
          <w:szCs w:val="28"/>
        </w:rPr>
        <w:t>Рекомендации по выполнению контрольной работы.</w:t>
      </w:r>
    </w:p>
    <w:p w14:paraId="475E9D2A" w14:textId="283C4398" w:rsidR="00C9153A" w:rsidRDefault="00C9153A" w:rsidP="00C9153A">
      <w:pPr>
        <w:spacing w:line="360" w:lineRule="auto"/>
        <w:ind w:firstLine="709"/>
        <w:jc w:val="both"/>
        <w:rPr>
          <w:sz w:val="28"/>
          <w:szCs w:val="28"/>
        </w:rPr>
      </w:pPr>
      <w:r w:rsidRPr="001405C2">
        <w:rPr>
          <w:sz w:val="28"/>
          <w:szCs w:val="28"/>
        </w:rPr>
        <w:t>Контрольная работа является внеаудиторной самостоятельной работ</w:t>
      </w:r>
      <w:r w:rsidR="00F85FE2">
        <w:rPr>
          <w:sz w:val="28"/>
          <w:szCs w:val="28"/>
        </w:rPr>
        <w:t>ой</w:t>
      </w:r>
      <w:r w:rsidRPr="001405C2">
        <w:rPr>
          <w:sz w:val="28"/>
          <w:szCs w:val="28"/>
        </w:rPr>
        <w:t xml:space="preserve"> </w:t>
      </w:r>
      <w:r w:rsidRPr="001405C2">
        <w:rPr>
          <w:sz w:val="28"/>
          <w:szCs w:val="28"/>
        </w:rPr>
        <w:lastRenderedPageBreak/>
        <w:t>студентов и может реализовываться как в письменном виде,</w:t>
      </w:r>
      <w:r>
        <w:rPr>
          <w:sz w:val="28"/>
          <w:szCs w:val="28"/>
        </w:rPr>
        <w:t xml:space="preserve"> </w:t>
      </w:r>
      <w:r w:rsidRPr="001405C2">
        <w:rPr>
          <w:sz w:val="28"/>
          <w:szCs w:val="28"/>
        </w:rPr>
        <w:t>так и с использованием информационных технологий и специализированных программных продуктов.</w:t>
      </w:r>
      <w:r>
        <w:rPr>
          <w:sz w:val="28"/>
          <w:szCs w:val="28"/>
        </w:rPr>
        <w:t xml:space="preserve"> </w:t>
      </w:r>
      <w:r w:rsidRPr="001405C2">
        <w:rPr>
          <w:sz w:val="28"/>
          <w:szCs w:val="28"/>
        </w:rPr>
        <w:t>Контрольная</w:t>
      </w:r>
      <w:r>
        <w:rPr>
          <w:sz w:val="28"/>
          <w:szCs w:val="28"/>
        </w:rPr>
        <w:t xml:space="preserve"> </w:t>
      </w:r>
      <w:r w:rsidRPr="001405C2">
        <w:rPr>
          <w:sz w:val="28"/>
          <w:szCs w:val="28"/>
        </w:rPr>
        <w:t>работа</w:t>
      </w:r>
      <w:r w:rsidR="00F41D71">
        <w:rPr>
          <w:sz w:val="28"/>
          <w:szCs w:val="28"/>
        </w:rPr>
        <w:t xml:space="preserve"> </w:t>
      </w:r>
      <w:r w:rsidRPr="001405C2">
        <w:rPr>
          <w:sz w:val="28"/>
          <w:szCs w:val="28"/>
        </w:rPr>
        <w:t>отражает</w:t>
      </w:r>
      <w:r w:rsidR="00F41D71">
        <w:rPr>
          <w:sz w:val="28"/>
          <w:szCs w:val="28"/>
        </w:rPr>
        <w:t xml:space="preserve"> </w:t>
      </w:r>
      <w:r w:rsidRPr="001405C2">
        <w:rPr>
          <w:sz w:val="28"/>
          <w:szCs w:val="28"/>
        </w:rPr>
        <w:t>степень</w:t>
      </w:r>
      <w:r w:rsidR="00F41D71">
        <w:rPr>
          <w:sz w:val="28"/>
          <w:szCs w:val="28"/>
        </w:rPr>
        <w:t xml:space="preserve"> </w:t>
      </w:r>
      <w:r w:rsidRPr="001405C2">
        <w:rPr>
          <w:sz w:val="28"/>
          <w:szCs w:val="28"/>
        </w:rPr>
        <w:t>освоения</w:t>
      </w:r>
      <w:r w:rsidR="00F41D71">
        <w:rPr>
          <w:sz w:val="28"/>
          <w:szCs w:val="28"/>
        </w:rPr>
        <w:t xml:space="preserve"> </w:t>
      </w:r>
      <w:r w:rsidRPr="001405C2">
        <w:rPr>
          <w:sz w:val="28"/>
          <w:szCs w:val="28"/>
        </w:rPr>
        <w:t>студентами</w:t>
      </w:r>
      <w:r w:rsidR="00F41D71">
        <w:rPr>
          <w:sz w:val="28"/>
          <w:szCs w:val="28"/>
        </w:rPr>
        <w:t xml:space="preserve"> </w:t>
      </w:r>
      <w:r w:rsidRPr="001405C2">
        <w:rPr>
          <w:sz w:val="28"/>
          <w:szCs w:val="28"/>
        </w:rPr>
        <w:t>учебного материала конкретных разделов (тем) дисциплин и оформляется в форме развернутых</w:t>
      </w:r>
      <w:r w:rsidR="00F41D71">
        <w:rPr>
          <w:sz w:val="28"/>
          <w:szCs w:val="28"/>
        </w:rPr>
        <w:t xml:space="preserve"> </w:t>
      </w:r>
      <w:r w:rsidRPr="001405C2">
        <w:rPr>
          <w:sz w:val="28"/>
          <w:szCs w:val="28"/>
        </w:rPr>
        <w:t>ответов</w:t>
      </w:r>
      <w:r w:rsidR="00F41D71">
        <w:rPr>
          <w:sz w:val="28"/>
          <w:szCs w:val="28"/>
        </w:rPr>
        <w:t xml:space="preserve"> </w:t>
      </w:r>
      <w:r w:rsidRPr="001405C2">
        <w:rPr>
          <w:sz w:val="28"/>
          <w:szCs w:val="28"/>
        </w:rPr>
        <w:t>на</w:t>
      </w:r>
      <w:r w:rsidR="00F41D71">
        <w:rPr>
          <w:sz w:val="28"/>
          <w:szCs w:val="28"/>
        </w:rPr>
        <w:t xml:space="preserve"> </w:t>
      </w:r>
      <w:r w:rsidRPr="001405C2">
        <w:rPr>
          <w:sz w:val="28"/>
          <w:szCs w:val="28"/>
        </w:rPr>
        <w:t>вопросы,</w:t>
      </w:r>
      <w:r w:rsidR="00F41D71">
        <w:rPr>
          <w:sz w:val="28"/>
          <w:szCs w:val="28"/>
        </w:rPr>
        <w:t xml:space="preserve"> </w:t>
      </w:r>
      <w:r w:rsidRPr="001405C2">
        <w:rPr>
          <w:sz w:val="28"/>
          <w:szCs w:val="28"/>
        </w:rPr>
        <w:t>раскрытия</w:t>
      </w:r>
      <w:r w:rsidR="00F41D71">
        <w:rPr>
          <w:sz w:val="28"/>
          <w:szCs w:val="28"/>
        </w:rPr>
        <w:t xml:space="preserve"> </w:t>
      </w:r>
      <w:r w:rsidRPr="001405C2">
        <w:rPr>
          <w:sz w:val="28"/>
          <w:szCs w:val="28"/>
        </w:rPr>
        <w:t>понятий,</w:t>
      </w:r>
      <w:r w:rsidR="00F41D71">
        <w:rPr>
          <w:sz w:val="28"/>
          <w:szCs w:val="28"/>
        </w:rPr>
        <w:t xml:space="preserve"> </w:t>
      </w:r>
      <w:r w:rsidRPr="001405C2">
        <w:rPr>
          <w:sz w:val="28"/>
          <w:szCs w:val="28"/>
        </w:rPr>
        <w:t>выполнения</w:t>
      </w:r>
      <w:r w:rsidR="00F41D71">
        <w:rPr>
          <w:sz w:val="28"/>
          <w:szCs w:val="28"/>
        </w:rPr>
        <w:t xml:space="preserve"> </w:t>
      </w:r>
      <w:r w:rsidRPr="001405C2">
        <w:rPr>
          <w:sz w:val="28"/>
          <w:szCs w:val="28"/>
        </w:rPr>
        <w:t>упражнений,</w:t>
      </w:r>
      <w:r w:rsidR="00F41D71">
        <w:rPr>
          <w:sz w:val="28"/>
          <w:szCs w:val="28"/>
        </w:rPr>
        <w:t xml:space="preserve"> </w:t>
      </w:r>
      <w:r w:rsidRPr="001405C2">
        <w:rPr>
          <w:sz w:val="28"/>
          <w:szCs w:val="28"/>
        </w:rPr>
        <w:t>решения</w:t>
      </w:r>
      <w:r w:rsidR="00F41D71">
        <w:rPr>
          <w:sz w:val="28"/>
          <w:szCs w:val="28"/>
        </w:rPr>
        <w:t xml:space="preserve"> </w:t>
      </w:r>
      <w:r w:rsidRPr="001405C2">
        <w:rPr>
          <w:sz w:val="28"/>
          <w:szCs w:val="28"/>
        </w:rPr>
        <w:t>практических</w:t>
      </w:r>
      <w:r w:rsidR="00F41D71">
        <w:rPr>
          <w:sz w:val="28"/>
          <w:szCs w:val="28"/>
        </w:rPr>
        <w:t xml:space="preserve"> </w:t>
      </w:r>
      <w:r w:rsidRPr="001405C2">
        <w:rPr>
          <w:sz w:val="28"/>
          <w:szCs w:val="28"/>
        </w:rPr>
        <w:t>задач,</w:t>
      </w:r>
      <w:r w:rsidR="00F41D71">
        <w:rPr>
          <w:sz w:val="28"/>
          <w:szCs w:val="28"/>
        </w:rPr>
        <w:t xml:space="preserve"> </w:t>
      </w:r>
      <w:r w:rsidRPr="001405C2">
        <w:rPr>
          <w:sz w:val="28"/>
          <w:szCs w:val="28"/>
        </w:rPr>
        <w:t>и</w:t>
      </w:r>
      <w:r w:rsidR="00F41D71">
        <w:rPr>
          <w:sz w:val="28"/>
          <w:szCs w:val="28"/>
        </w:rPr>
        <w:t xml:space="preserve"> </w:t>
      </w:r>
      <w:r w:rsidRPr="001405C2">
        <w:rPr>
          <w:sz w:val="28"/>
          <w:szCs w:val="28"/>
        </w:rPr>
        <w:t>др.</w:t>
      </w:r>
      <w:r>
        <w:rPr>
          <w:sz w:val="28"/>
          <w:szCs w:val="28"/>
        </w:rPr>
        <w:t xml:space="preserve"> </w:t>
      </w:r>
      <w:proofErr w:type="gramStart"/>
      <w:r w:rsidRPr="001405C2">
        <w:rPr>
          <w:sz w:val="28"/>
          <w:szCs w:val="28"/>
        </w:rPr>
        <w:t>Методическую  основу</w:t>
      </w:r>
      <w:proofErr w:type="gramEnd"/>
      <w:r w:rsidRPr="001405C2">
        <w:rPr>
          <w:sz w:val="28"/>
          <w:szCs w:val="28"/>
        </w:rPr>
        <w:t xml:space="preserve">  работы  составляет весь материал лекций и семинаров, а также соответствующие разделы основной и дополнительной литературы.</w:t>
      </w:r>
      <w:r>
        <w:rPr>
          <w:sz w:val="28"/>
          <w:szCs w:val="28"/>
        </w:rPr>
        <w:t xml:space="preserve"> </w:t>
      </w:r>
      <w:r w:rsidRPr="001405C2">
        <w:rPr>
          <w:sz w:val="28"/>
          <w:szCs w:val="28"/>
        </w:rPr>
        <w:t>Требования к выполнению контрольной работы:</w:t>
      </w:r>
    </w:p>
    <w:p w14:paraId="13C03465" w14:textId="77777777" w:rsidR="00C9153A" w:rsidRDefault="00C9153A" w:rsidP="00C9153A">
      <w:pPr>
        <w:spacing w:line="360" w:lineRule="auto"/>
        <w:ind w:firstLine="709"/>
        <w:jc w:val="both"/>
        <w:rPr>
          <w:sz w:val="28"/>
          <w:szCs w:val="28"/>
        </w:rPr>
      </w:pPr>
      <w:r w:rsidRPr="001405C2">
        <w:rPr>
          <w:sz w:val="28"/>
          <w:szCs w:val="28"/>
        </w:rPr>
        <w:t>–четкость и последовательность изложения материала (решения) в соответствии с составленным планом;</w:t>
      </w:r>
    </w:p>
    <w:p w14:paraId="4FA6BBE4" w14:textId="77777777" w:rsidR="00C9153A" w:rsidRDefault="00C9153A" w:rsidP="00C9153A">
      <w:pPr>
        <w:spacing w:line="360" w:lineRule="auto"/>
        <w:ind w:firstLine="709"/>
        <w:jc w:val="both"/>
        <w:rPr>
          <w:sz w:val="28"/>
          <w:szCs w:val="28"/>
        </w:rPr>
      </w:pPr>
      <w:r w:rsidRPr="001405C2">
        <w:rPr>
          <w:sz w:val="28"/>
          <w:szCs w:val="28"/>
        </w:rPr>
        <w:t>–наличие</w:t>
      </w:r>
      <w:r>
        <w:rPr>
          <w:sz w:val="28"/>
          <w:szCs w:val="28"/>
        </w:rPr>
        <w:t xml:space="preserve"> </w:t>
      </w:r>
      <w:r w:rsidRPr="001405C2">
        <w:rPr>
          <w:sz w:val="28"/>
          <w:szCs w:val="28"/>
        </w:rPr>
        <w:t>обобщений</w:t>
      </w:r>
      <w:r>
        <w:rPr>
          <w:sz w:val="28"/>
          <w:szCs w:val="28"/>
        </w:rPr>
        <w:t xml:space="preserve"> </w:t>
      </w:r>
      <w:r w:rsidRPr="001405C2">
        <w:rPr>
          <w:sz w:val="28"/>
          <w:szCs w:val="28"/>
        </w:rPr>
        <w:t>и</w:t>
      </w:r>
      <w:r>
        <w:rPr>
          <w:sz w:val="28"/>
          <w:szCs w:val="28"/>
        </w:rPr>
        <w:t xml:space="preserve"> </w:t>
      </w:r>
      <w:r w:rsidRPr="001405C2">
        <w:rPr>
          <w:sz w:val="28"/>
          <w:szCs w:val="28"/>
        </w:rPr>
        <w:t>выводов,</w:t>
      </w:r>
      <w:r>
        <w:rPr>
          <w:sz w:val="28"/>
          <w:szCs w:val="28"/>
        </w:rPr>
        <w:t xml:space="preserve"> </w:t>
      </w:r>
      <w:r w:rsidRPr="001405C2">
        <w:rPr>
          <w:sz w:val="28"/>
          <w:szCs w:val="28"/>
        </w:rPr>
        <w:t>сделанных</w:t>
      </w:r>
      <w:r>
        <w:rPr>
          <w:sz w:val="28"/>
          <w:szCs w:val="28"/>
        </w:rPr>
        <w:t xml:space="preserve"> </w:t>
      </w:r>
      <w:r w:rsidRPr="001405C2">
        <w:rPr>
          <w:sz w:val="28"/>
          <w:szCs w:val="28"/>
        </w:rPr>
        <w:t>на</w:t>
      </w:r>
      <w:r>
        <w:rPr>
          <w:sz w:val="28"/>
          <w:szCs w:val="28"/>
        </w:rPr>
        <w:t xml:space="preserve"> </w:t>
      </w:r>
      <w:r w:rsidRPr="001405C2">
        <w:rPr>
          <w:sz w:val="28"/>
          <w:szCs w:val="28"/>
        </w:rPr>
        <w:t>основе</w:t>
      </w:r>
      <w:r>
        <w:rPr>
          <w:sz w:val="28"/>
          <w:szCs w:val="28"/>
        </w:rPr>
        <w:t xml:space="preserve"> </w:t>
      </w:r>
      <w:r w:rsidRPr="001405C2">
        <w:rPr>
          <w:sz w:val="28"/>
          <w:szCs w:val="28"/>
        </w:rPr>
        <w:t>изучения информационных источников по данной теме;</w:t>
      </w:r>
    </w:p>
    <w:p w14:paraId="4A82F251" w14:textId="77777777" w:rsidR="00C9153A" w:rsidRDefault="00C9153A" w:rsidP="00C9153A">
      <w:pPr>
        <w:spacing w:line="360" w:lineRule="auto"/>
        <w:ind w:firstLine="709"/>
        <w:jc w:val="both"/>
        <w:rPr>
          <w:sz w:val="28"/>
          <w:szCs w:val="28"/>
        </w:rPr>
      </w:pPr>
      <w:r w:rsidRPr="001405C2">
        <w:rPr>
          <w:sz w:val="28"/>
          <w:szCs w:val="28"/>
        </w:rPr>
        <w:t>–предоставление в полном объеме решений имеющихся в задании практических задач;</w:t>
      </w:r>
    </w:p>
    <w:p w14:paraId="1C96FB20" w14:textId="77777777" w:rsidR="00C9153A" w:rsidRDefault="00C9153A" w:rsidP="00C9153A">
      <w:pPr>
        <w:spacing w:line="360" w:lineRule="auto"/>
        <w:ind w:firstLine="709"/>
        <w:jc w:val="both"/>
        <w:rPr>
          <w:sz w:val="28"/>
          <w:szCs w:val="28"/>
        </w:rPr>
      </w:pPr>
      <w:r w:rsidRPr="001405C2">
        <w:rPr>
          <w:sz w:val="28"/>
          <w:szCs w:val="28"/>
        </w:rPr>
        <w:t>–использование</w:t>
      </w:r>
      <w:r>
        <w:rPr>
          <w:sz w:val="28"/>
          <w:szCs w:val="28"/>
        </w:rPr>
        <w:t xml:space="preserve"> </w:t>
      </w:r>
      <w:proofErr w:type="gramStart"/>
      <w:r w:rsidRPr="001405C2">
        <w:rPr>
          <w:sz w:val="28"/>
          <w:szCs w:val="28"/>
        </w:rPr>
        <w:t>современных  способов</w:t>
      </w:r>
      <w:proofErr w:type="gramEnd"/>
      <w:r w:rsidRPr="001405C2">
        <w:rPr>
          <w:sz w:val="28"/>
          <w:szCs w:val="28"/>
        </w:rPr>
        <w:t xml:space="preserve">  поиска,  обработки и  анализа информации;</w:t>
      </w:r>
    </w:p>
    <w:p w14:paraId="672CAB1A" w14:textId="77777777" w:rsidR="00C9153A" w:rsidRDefault="00C9153A" w:rsidP="00C9153A">
      <w:pPr>
        <w:spacing w:line="360" w:lineRule="auto"/>
        <w:ind w:firstLine="709"/>
        <w:jc w:val="both"/>
        <w:rPr>
          <w:sz w:val="28"/>
          <w:szCs w:val="28"/>
        </w:rPr>
      </w:pPr>
      <w:r w:rsidRPr="001405C2">
        <w:rPr>
          <w:sz w:val="28"/>
          <w:szCs w:val="28"/>
        </w:rPr>
        <w:t>–самостоятельность</w:t>
      </w:r>
      <w:r>
        <w:rPr>
          <w:sz w:val="28"/>
          <w:szCs w:val="28"/>
        </w:rPr>
        <w:t xml:space="preserve"> </w:t>
      </w:r>
      <w:r w:rsidRPr="001405C2">
        <w:rPr>
          <w:sz w:val="28"/>
          <w:szCs w:val="28"/>
        </w:rPr>
        <w:t>выполнения.</w:t>
      </w:r>
    </w:p>
    <w:p w14:paraId="37ACF24B" w14:textId="77777777" w:rsidR="00C9153A" w:rsidRPr="009878BD" w:rsidRDefault="00C9153A" w:rsidP="00C9153A">
      <w:pPr>
        <w:spacing w:line="360" w:lineRule="auto"/>
        <w:rPr>
          <w:sz w:val="28"/>
          <w:szCs w:val="28"/>
        </w:rPr>
      </w:pPr>
      <w:r w:rsidRPr="001405C2">
        <w:rPr>
          <w:sz w:val="28"/>
          <w:szCs w:val="28"/>
        </w:rPr>
        <w:t>Оценка контрольных работ студентов проводится в процес</w:t>
      </w:r>
      <w:r>
        <w:rPr>
          <w:sz w:val="28"/>
          <w:szCs w:val="28"/>
        </w:rPr>
        <w:t>с</w:t>
      </w:r>
      <w:r w:rsidRPr="001405C2">
        <w:rPr>
          <w:sz w:val="28"/>
          <w:szCs w:val="28"/>
        </w:rPr>
        <w:t>е текущего контроля успеваемости студентов.</w:t>
      </w:r>
      <w:r>
        <w:rPr>
          <w:sz w:val="28"/>
          <w:szCs w:val="28"/>
        </w:rPr>
        <w:t xml:space="preserve"> </w:t>
      </w:r>
      <w:r w:rsidRPr="001405C2">
        <w:rPr>
          <w:sz w:val="28"/>
          <w:szCs w:val="28"/>
        </w:rPr>
        <w:t>По всем возникшим вопросам студенту следует обращаться</w:t>
      </w:r>
      <w:r>
        <w:rPr>
          <w:sz w:val="28"/>
          <w:szCs w:val="28"/>
        </w:rPr>
        <w:t xml:space="preserve"> </w:t>
      </w:r>
      <w:r w:rsidRPr="001405C2">
        <w:rPr>
          <w:sz w:val="28"/>
          <w:szCs w:val="28"/>
        </w:rPr>
        <w:t>за консультацией к преподавателю в часы консультаций. Результаты лучших работ могут быть представлены студентом на практическом занятии для дискуссии по ключевым вопросам.</w:t>
      </w:r>
      <w:r>
        <w:rPr>
          <w:sz w:val="28"/>
          <w:szCs w:val="28"/>
        </w:rPr>
        <w:t xml:space="preserve"> </w:t>
      </w:r>
      <w:proofErr w:type="gramStart"/>
      <w:r w:rsidRPr="001405C2">
        <w:rPr>
          <w:sz w:val="28"/>
          <w:szCs w:val="28"/>
        </w:rPr>
        <w:t>Срок  выполнения</w:t>
      </w:r>
      <w:proofErr w:type="gramEnd"/>
      <w:r w:rsidRPr="001405C2">
        <w:rPr>
          <w:sz w:val="28"/>
          <w:szCs w:val="28"/>
        </w:rPr>
        <w:t xml:space="preserve">  контрольной  работы  определяется  преподавателем, но в любом случае она должна быть сдана не позднее, чем за неделю до экзамена. В случае отрицательной оценки, студент может, устранив недостатки, повторно сдать работу на проверку, но не позднее, чем за неделю до экзамена. При этом оценка не снижается, так как основой оценки является уровень </w:t>
      </w:r>
      <w:proofErr w:type="spellStart"/>
      <w:r w:rsidRPr="001405C2">
        <w:rPr>
          <w:sz w:val="28"/>
          <w:szCs w:val="28"/>
        </w:rPr>
        <w:t>сформированности</w:t>
      </w:r>
      <w:proofErr w:type="spellEnd"/>
      <w:r w:rsidRPr="001405C2">
        <w:rPr>
          <w:sz w:val="28"/>
          <w:szCs w:val="28"/>
        </w:rPr>
        <w:t xml:space="preserve"> компетенций, проявленный в работе.</w:t>
      </w:r>
      <w:r>
        <w:rPr>
          <w:sz w:val="28"/>
          <w:szCs w:val="28"/>
        </w:rPr>
        <w:t xml:space="preserve"> </w:t>
      </w:r>
      <w:r w:rsidRPr="001405C2">
        <w:rPr>
          <w:sz w:val="28"/>
          <w:szCs w:val="28"/>
        </w:rPr>
        <w:t>Контрольная</w:t>
      </w:r>
      <w:r>
        <w:rPr>
          <w:sz w:val="28"/>
          <w:szCs w:val="28"/>
        </w:rPr>
        <w:t xml:space="preserve"> </w:t>
      </w:r>
      <w:r w:rsidRPr="001405C2">
        <w:rPr>
          <w:sz w:val="28"/>
          <w:szCs w:val="28"/>
        </w:rPr>
        <w:t>работа обязательно должна иметь титульный лист. Он содержит</w:t>
      </w:r>
      <w:r>
        <w:rPr>
          <w:sz w:val="28"/>
          <w:szCs w:val="28"/>
        </w:rPr>
        <w:t xml:space="preserve"> </w:t>
      </w:r>
      <w:r w:rsidRPr="001405C2">
        <w:rPr>
          <w:sz w:val="28"/>
          <w:szCs w:val="28"/>
        </w:rPr>
        <w:lastRenderedPageBreak/>
        <w:t>название</w:t>
      </w:r>
      <w:r>
        <w:rPr>
          <w:sz w:val="28"/>
          <w:szCs w:val="28"/>
        </w:rPr>
        <w:t xml:space="preserve"> </w:t>
      </w:r>
      <w:proofErr w:type="gramStart"/>
      <w:r w:rsidRPr="001405C2">
        <w:rPr>
          <w:sz w:val="28"/>
          <w:szCs w:val="28"/>
        </w:rPr>
        <w:t>высшего  учебного</w:t>
      </w:r>
      <w:proofErr w:type="gramEnd"/>
      <w:r w:rsidRPr="001405C2">
        <w:rPr>
          <w:sz w:val="28"/>
          <w:szCs w:val="28"/>
        </w:rPr>
        <w:t xml:space="preserve">  заведения,  название  темы,  фамилию, инициалы, учёное звание и </w:t>
      </w:r>
      <w:r w:rsidRPr="009878BD">
        <w:rPr>
          <w:sz w:val="28"/>
          <w:szCs w:val="28"/>
        </w:rPr>
        <w:t>степень научного руководителя, фамилию, инициалы автора, номер группы.</w:t>
      </w:r>
    </w:p>
    <w:p w14:paraId="00D7E5AA" w14:textId="77777777" w:rsidR="00C9153A" w:rsidRPr="00F41D71" w:rsidRDefault="00C9153A" w:rsidP="00F41D71">
      <w:pPr>
        <w:spacing w:line="360" w:lineRule="auto"/>
        <w:ind w:firstLine="709"/>
        <w:jc w:val="both"/>
        <w:rPr>
          <w:sz w:val="28"/>
          <w:szCs w:val="28"/>
        </w:rPr>
      </w:pPr>
      <w:r w:rsidRPr="00F41D71">
        <w:rPr>
          <w:sz w:val="28"/>
          <w:szCs w:val="28"/>
        </w:rPr>
        <w:t>Структура контрольной работы:</w:t>
      </w:r>
    </w:p>
    <w:p w14:paraId="759269FF" w14:textId="77777777" w:rsidR="00C9153A" w:rsidRPr="00F41D71" w:rsidRDefault="00C9153A" w:rsidP="00F41D71">
      <w:pPr>
        <w:spacing w:line="360" w:lineRule="auto"/>
        <w:ind w:firstLine="709"/>
        <w:jc w:val="both"/>
        <w:rPr>
          <w:sz w:val="28"/>
          <w:szCs w:val="28"/>
        </w:rPr>
      </w:pPr>
      <w:r w:rsidRPr="00F41D71">
        <w:rPr>
          <w:sz w:val="28"/>
          <w:szCs w:val="28"/>
        </w:rPr>
        <w:t>1.Титульный лист.</w:t>
      </w:r>
    </w:p>
    <w:p w14:paraId="0CF9412B" w14:textId="77777777" w:rsidR="00C9153A" w:rsidRPr="00F41D71" w:rsidRDefault="00C9153A" w:rsidP="00F41D71">
      <w:pPr>
        <w:spacing w:line="360" w:lineRule="auto"/>
        <w:ind w:firstLine="709"/>
        <w:jc w:val="both"/>
        <w:rPr>
          <w:sz w:val="28"/>
          <w:szCs w:val="28"/>
        </w:rPr>
      </w:pPr>
      <w:r w:rsidRPr="00F41D71">
        <w:rPr>
          <w:sz w:val="28"/>
          <w:szCs w:val="28"/>
        </w:rPr>
        <w:t>2.Теоретическая часть (методические основы, характеристика объекта и др.).</w:t>
      </w:r>
    </w:p>
    <w:p w14:paraId="5145D26E" w14:textId="77777777" w:rsidR="00C9153A" w:rsidRPr="00F41D71" w:rsidRDefault="00C9153A" w:rsidP="00F41D71">
      <w:pPr>
        <w:spacing w:line="360" w:lineRule="auto"/>
        <w:ind w:firstLine="709"/>
        <w:jc w:val="both"/>
        <w:rPr>
          <w:sz w:val="28"/>
          <w:szCs w:val="28"/>
        </w:rPr>
      </w:pPr>
      <w:r w:rsidRPr="00F41D71">
        <w:rPr>
          <w:sz w:val="28"/>
          <w:szCs w:val="28"/>
        </w:rPr>
        <w:t>3.Расчетная часть.</w:t>
      </w:r>
    </w:p>
    <w:p w14:paraId="7EA6AE8F" w14:textId="77777777" w:rsidR="00C9153A" w:rsidRPr="00F41D71" w:rsidRDefault="00C9153A" w:rsidP="00F41D71">
      <w:pPr>
        <w:spacing w:line="360" w:lineRule="auto"/>
        <w:ind w:firstLine="709"/>
        <w:jc w:val="both"/>
        <w:rPr>
          <w:sz w:val="28"/>
          <w:szCs w:val="28"/>
        </w:rPr>
      </w:pPr>
      <w:r w:rsidRPr="00F41D71">
        <w:rPr>
          <w:sz w:val="28"/>
          <w:szCs w:val="28"/>
        </w:rPr>
        <w:t xml:space="preserve">4.Выводы. </w:t>
      </w:r>
    </w:p>
    <w:p w14:paraId="5B8393AA" w14:textId="77777777" w:rsidR="00C9153A" w:rsidRPr="00F41D71" w:rsidRDefault="00C9153A" w:rsidP="00F41D71">
      <w:pPr>
        <w:spacing w:line="360" w:lineRule="auto"/>
        <w:ind w:firstLine="709"/>
        <w:jc w:val="both"/>
        <w:rPr>
          <w:sz w:val="28"/>
          <w:szCs w:val="28"/>
        </w:rPr>
      </w:pPr>
      <w:r w:rsidRPr="00F41D71">
        <w:rPr>
          <w:sz w:val="28"/>
          <w:szCs w:val="28"/>
        </w:rPr>
        <w:t>5.Список использованных источников.</w:t>
      </w:r>
    </w:p>
    <w:p w14:paraId="61C4DA5D" w14:textId="3B17FA4E" w:rsidR="00C9153A" w:rsidRDefault="00C9153A" w:rsidP="00F41D71">
      <w:pPr>
        <w:spacing w:line="360" w:lineRule="auto"/>
        <w:ind w:firstLine="709"/>
        <w:jc w:val="both"/>
        <w:rPr>
          <w:sz w:val="28"/>
          <w:szCs w:val="28"/>
        </w:rPr>
      </w:pPr>
      <w:r w:rsidRPr="00F41D71">
        <w:rPr>
          <w:sz w:val="28"/>
          <w:szCs w:val="28"/>
        </w:rPr>
        <w:t>Объем контрольной работы составляет не более 10 страниц, не включая таблиц, графиков и т.п.</w:t>
      </w:r>
    </w:p>
    <w:p w14:paraId="7D88D9A7" w14:textId="62BAC95A" w:rsidR="00F85FE2" w:rsidRPr="00F85FE2" w:rsidRDefault="00DE7ADB" w:rsidP="00F85FE2">
      <w:pPr>
        <w:shd w:val="clear" w:color="auto" w:fill="FFFFFF"/>
        <w:autoSpaceDE/>
        <w:autoSpaceDN/>
        <w:adjustRightInd/>
        <w:spacing w:line="360" w:lineRule="auto"/>
        <w:ind w:firstLine="709"/>
        <w:jc w:val="both"/>
        <w:rPr>
          <w:rFonts w:eastAsia="Calibri"/>
          <w:sz w:val="28"/>
          <w:szCs w:val="28"/>
          <w:lang w:eastAsia="en-US"/>
        </w:rPr>
      </w:pPr>
      <w:r>
        <w:rPr>
          <w:rFonts w:eastAsia="Calibri"/>
          <w:sz w:val="28"/>
          <w:szCs w:val="28"/>
          <w:lang w:eastAsia="en-US"/>
        </w:rPr>
        <w:t xml:space="preserve">При </w:t>
      </w:r>
      <w:r w:rsidR="00F85FE2" w:rsidRPr="00DE7ADB">
        <w:rPr>
          <w:rFonts w:eastAsia="Calibri"/>
          <w:sz w:val="28"/>
          <w:szCs w:val="28"/>
          <w:lang w:eastAsia="en-US"/>
        </w:rPr>
        <w:t xml:space="preserve">подготовке </w:t>
      </w:r>
      <w:r>
        <w:rPr>
          <w:rFonts w:eastAsia="Calibri"/>
          <w:sz w:val="28"/>
          <w:szCs w:val="28"/>
          <w:lang w:eastAsia="en-US"/>
        </w:rPr>
        <w:t xml:space="preserve">контрольной работы студентам </w:t>
      </w:r>
      <w:r w:rsidR="00F85FE2" w:rsidRPr="00DE7ADB">
        <w:rPr>
          <w:rFonts w:eastAsia="Calibri"/>
          <w:sz w:val="28"/>
          <w:szCs w:val="28"/>
          <w:lang w:eastAsia="en-US"/>
        </w:rPr>
        <w:t>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2D3828FB" w14:textId="77777777" w:rsidR="001C3A1A" w:rsidRDefault="001C3A1A" w:rsidP="00C9153A">
      <w:pPr>
        <w:spacing w:line="360" w:lineRule="auto"/>
        <w:jc w:val="both"/>
        <w:rPr>
          <w:b/>
          <w:bCs/>
          <w:sz w:val="28"/>
          <w:szCs w:val="28"/>
        </w:rPr>
      </w:pPr>
    </w:p>
    <w:p w14:paraId="5F4C3E8F" w14:textId="21DCC32C" w:rsidR="00C9153A" w:rsidRDefault="00C9153A" w:rsidP="00C9153A">
      <w:pPr>
        <w:spacing w:line="360" w:lineRule="auto"/>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0B08E911" w14:textId="77777777" w:rsidR="00C9153A" w:rsidRPr="00E76E1B" w:rsidRDefault="00C9153A" w:rsidP="00C9153A">
      <w:pPr>
        <w:keepNext/>
        <w:spacing w:line="360" w:lineRule="auto"/>
        <w:jc w:val="both"/>
        <w:outlineLvl w:val="0"/>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p>
    <w:p w14:paraId="6FE1E0FA" w14:textId="77777777" w:rsidR="00C9153A" w:rsidRPr="00471892" w:rsidRDefault="00C9153A" w:rsidP="00C9153A">
      <w:pPr>
        <w:shd w:val="clear" w:color="auto" w:fill="FFFFFF"/>
        <w:tabs>
          <w:tab w:val="left" w:pos="442"/>
        </w:tabs>
        <w:spacing w:line="360" w:lineRule="auto"/>
        <w:jc w:val="both"/>
        <w:rPr>
          <w:rFonts w:eastAsia="Calibri"/>
          <w:bCs/>
          <w:kern w:val="32"/>
          <w:sz w:val="28"/>
          <w:szCs w:val="28"/>
        </w:rPr>
      </w:pPr>
      <w:r w:rsidRPr="00471892">
        <w:rPr>
          <w:rFonts w:eastAsia="Calibri"/>
          <w:bCs/>
          <w:kern w:val="32"/>
          <w:sz w:val="28"/>
          <w:szCs w:val="28"/>
        </w:rPr>
        <w:t>1.</w:t>
      </w:r>
      <w:r w:rsidRPr="005279D1">
        <w:rPr>
          <w:rFonts w:eastAsia="Calibri"/>
          <w:bCs/>
          <w:kern w:val="32"/>
          <w:sz w:val="28"/>
          <w:szCs w:val="28"/>
          <w:lang w:val="en-US"/>
        </w:rPr>
        <w:t>Windows</w:t>
      </w:r>
      <w:r w:rsidRPr="00471892">
        <w:rPr>
          <w:rFonts w:eastAsia="Calibri"/>
          <w:bCs/>
          <w:kern w:val="32"/>
          <w:sz w:val="28"/>
          <w:szCs w:val="28"/>
        </w:rPr>
        <w:t xml:space="preserve">, </w:t>
      </w:r>
      <w:r w:rsidRPr="005279D1">
        <w:rPr>
          <w:rFonts w:eastAsia="Calibri"/>
          <w:bCs/>
          <w:kern w:val="32"/>
          <w:sz w:val="28"/>
          <w:szCs w:val="28"/>
          <w:lang w:val="en-US"/>
        </w:rPr>
        <w:t>Microsoft</w:t>
      </w:r>
      <w:r w:rsidRPr="00471892">
        <w:rPr>
          <w:rFonts w:eastAsia="Calibri"/>
          <w:bCs/>
          <w:kern w:val="32"/>
          <w:sz w:val="28"/>
          <w:szCs w:val="28"/>
        </w:rPr>
        <w:t xml:space="preserve"> </w:t>
      </w:r>
      <w:r w:rsidRPr="005279D1">
        <w:rPr>
          <w:rFonts w:eastAsia="Calibri"/>
          <w:bCs/>
          <w:kern w:val="32"/>
          <w:sz w:val="28"/>
          <w:szCs w:val="28"/>
          <w:lang w:val="en-US"/>
        </w:rPr>
        <w:t>Office</w:t>
      </w:r>
      <w:r w:rsidRPr="00471892">
        <w:rPr>
          <w:rFonts w:eastAsia="Calibri"/>
          <w:bCs/>
          <w:kern w:val="32"/>
          <w:sz w:val="28"/>
          <w:szCs w:val="28"/>
        </w:rPr>
        <w:t>.</w:t>
      </w:r>
    </w:p>
    <w:p w14:paraId="4780D2AD" w14:textId="77777777" w:rsidR="00C9153A" w:rsidRPr="00471892" w:rsidRDefault="00C9153A" w:rsidP="00C9153A">
      <w:pPr>
        <w:shd w:val="clear" w:color="auto" w:fill="FFFFFF"/>
        <w:tabs>
          <w:tab w:val="left" w:pos="442"/>
        </w:tabs>
        <w:spacing w:line="360" w:lineRule="auto"/>
        <w:jc w:val="both"/>
        <w:rPr>
          <w:rFonts w:eastAsia="Calibri"/>
          <w:bCs/>
          <w:kern w:val="32"/>
          <w:sz w:val="28"/>
          <w:szCs w:val="28"/>
        </w:rPr>
      </w:pPr>
      <w:r w:rsidRPr="00471892">
        <w:rPr>
          <w:rFonts w:eastAsia="Calibri"/>
          <w:bCs/>
          <w:kern w:val="32"/>
          <w:sz w:val="28"/>
          <w:szCs w:val="28"/>
        </w:rPr>
        <w:t>2.</w:t>
      </w:r>
      <w:r w:rsidRPr="00471892">
        <w:rPr>
          <w:rFonts w:eastAsia="Calibri"/>
          <w:bCs/>
          <w:color w:val="000000"/>
          <w:kern w:val="32"/>
          <w:sz w:val="28"/>
          <w:szCs w:val="28"/>
        </w:rPr>
        <w:t xml:space="preserve"> </w:t>
      </w:r>
      <w:r w:rsidRPr="00A713B7">
        <w:rPr>
          <w:rFonts w:eastAsia="Calibri"/>
          <w:bCs/>
          <w:color w:val="000000"/>
          <w:kern w:val="32"/>
          <w:sz w:val="28"/>
          <w:szCs w:val="28"/>
        </w:rPr>
        <w:t>Антивирус</w:t>
      </w:r>
      <w:r w:rsidRPr="00471892">
        <w:rPr>
          <w:rFonts w:eastAsia="Calibri"/>
          <w:bCs/>
          <w:color w:val="000000"/>
          <w:kern w:val="32"/>
          <w:sz w:val="28"/>
          <w:szCs w:val="28"/>
        </w:rPr>
        <w:t xml:space="preserve"> </w:t>
      </w:r>
      <w:r w:rsidRPr="00A713B7">
        <w:rPr>
          <w:rFonts w:eastAsia="Calibri"/>
          <w:bCs/>
          <w:color w:val="000000"/>
          <w:kern w:val="32"/>
          <w:sz w:val="28"/>
          <w:szCs w:val="28"/>
          <w:lang w:val="en-US"/>
        </w:rPr>
        <w:t>Kaspersky</w:t>
      </w:r>
    </w:p>
    <w:p w14:paraId="341F1A6E" w14:textId="77777777" w:rsidR="00C9153A" w:rsidRPr="00953C2A" w:rsidRDefault="00C9153A" w:rsidP="00C9153A">
      <w:pPr>
        <w:shd w:val="clear" w:color="auto" w:fill="FFFFFF"/>
        <w:tabs>
          <w:tab w:val="left" w:pos="442"/>
        </w:tabs>
        <w:spacing w:line="360" w:lineRule="auto"/>
        <w:jc w:val="both"/>
        <w:rPr>
          <w:rFonts w:eastAsia="Calibri"/>
          <w:b/>
          <w:bCs/>
          <w:kern w:val="32"/>
          <w:sz w:val="28"/>
          <w:szCs w:val="28"/>
        </w:rPr>
      </w:pPr>
      <w:r w:rsidRPr="00471892">
        <w:rPr>
          <w:rFonts w:eastAsia="Calibri"/>
          <w:b/>
          <w:bCs/>
          <w:kern w:val="32"/>
          <w:sz w:val="28"/>
          <w:szCs w:val="28"/>
        </w:rPr>
        <w:t xml:space="preserve">11.2. </w:t>
      </w:r>
      <w:r w:rsidRPr="00953C2A">
        <w:rPr>
          <w:rFonts w:eastAsia="Calibri"/>
          <w:b/>
          <w:bCs/>
          <w:kern w:val="32"/>
          <w:sz w:val="28"/>
          <w:szCs w:val="28"/>
        </w:rPr>
        <w:t>Современные профессиональные базы данных и информационные справочные системы</w:t>
      </w:r>
    </w:p>
    <w:p w14:paraId="2845B0CC" w14:textId="77777777" w:rsidR="00C9153A" w:rsidRPr="009B5F3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9B5F35">
        <w:rPr>
          <w:rFonts w:eastAsia="Calibri"/>
          <w:bCs/>
          <w:kern w:val="32"/>
          <w:sz w:val="28"/>
          <w:szCs w:val="28"/>
        </w:rPr>
        <w:lastRenderedPageBreak/>
        <w:t>Информационно-правовая система «Гарант»</w:t>
      </w:r>
    </w:p>
    <w:p w14:paraId="149C5CDA" w14:textId="77777777" w:rsidR="00C9153A" w:rsidRPr="009B5F3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9B5F35">
        <w:rPr>
          <w:rFonts w:eastAsia="Calibri"/>
          <w:bCs/>
          <w:kern w:val="32"/>
          <w:sz w:val="28"/>
          <w:szCs w:val="28"/>
        </w:rPr>
        <w:t>Информационно-правовая система «Консультант Плюс»</w:t>
      </w:r>
    </w:p>
    <w:p w14:paraId="4DA2C966" w14:textId="77777777" w:rsidR="00C9153A" w:rsidRPr="009B5F3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9B5F35">
        <w:rPr>
          <w:rFonts w:eastAsia="Calibri"/>
          <w:bCs/>
          <w:kern w:val="32"/>
          <w:sz w:val="28"/>
          <w:szCs w:val="28"/>
        </w:rPr>
        <w:t xml:space="preserve">Электронно-библиотечная система BOOK.RU http://www.book.ru  </w:t>
      </w:r>
    </w:p>
    <w:p w14:paraId="79151C5A" w14:textId="77777777" w:rsidR="00C9153A" w:rsidRPr="009B5F3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9B5F35">
        <w:rPr>
          <w:rFonts w:eastAsia="Calibri"/>
          <w:bCs/>
          <w:kern w:val="32"/>
          <w:sz w:val="28"/>
          <w:szCs w:val="28"/>
        </w:rPr>
        <w:t xml:space="preserve">Электронно-библиотечная система </w:t>
      </w:r>
      <w:proofErr w:type="spellStart"/>
      <w:r w:rsidRPr="009B5F35">
        <w:rPr>
          <w:rFonts w:eastAsia="Calibri"/>
          <w:bCs/>
          <w:kern w:val="32"/>
          <w:sz w:val="28"/>
          <w:szCs w:val="28"/>
        </w:rPr>
        <w:t>Znanium</w:t>
      </w:r>
      <w:proofErr w:type="spellEnd"/>
      <w:r w:rsidRPr="009B5F35">
        <w:rPr>
          <w:rFonts w:eastAsia="Calibri"/>
          <w:bCs/>
          <w:kern w:val="32"/>
          <w:sz w:val="28"/>
          <w:szCs w:val="28"/>
        </w:rPr>
        <w:t xml:space="preserve"> http://www.znanium.com </w:t>
      </w:r>
    </w:p>
    <w:p w14:paraId="39EDA1C8" w14:textId="77777777" w:rsidR="00C9153A" w:rsidRPr="009B5F3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9B5F35">
        <w:rPr>
          <w:rFonts w:eastAsia="Calibri"/>
          <w:bCs/>
          <w:kern w:val="32"/>
          <w:sz w:val="28"/>
          <w:szCs w:val="28"/>
        </w:rPr>
        <w:t xml:space="preserve">Электронно-библиотечная система издательства «ЮРАЙТ» https://www.biblio-online.ru/  </w:t>
      </w:r>
    </w:p>
    <w:p w14:paraId="6C643D83" w14:textId="77777777" w:rsidR="00C9153A" w:rsidRPr="009B5F3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9B5F35">
        <w:rPr>
          <w:rFonts w:eastAsia="Calibri"/>
          <w:bCs/>
          <w:kern w:val="32"/>
          <w:sz w:val="28"/>
          <w:szCs w:val="28"/>
        </w:rPr>
        <w:t xml:space="preserve">Научная электронная библиотека eLibrary.ru </w:t>
      </w:r>
      <w:hyperlink r:id="rId22" w:history="1">
        <w:r w:rsidRPr="009B5F35">
          <w:rPr>
            <w:rStyle w:val="ab"/>
            <w:rFonts w:eastAsia="Calibri"/>
            <w:bCs/>
            <w:kern w:val="32"/>
            <w:sz w:val="28"/>
            <w:szCs w:val="28"/>
          </w:rPr>
          <w:t>http://elibrary.ru</w:t>
        </w:r>
      </w:hyperlink>
    </w:p>
    <w:p w14:paraId="5C98ABD8" w14:textId="77777777" w:rsidR="00C9153A" w:rsidRPr="009B5F3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9B5F35">
        <w:rPr>
          <w:rFonts w:eastAsia="Calibri"/>
          <w:bCs/>
          <w:kern w:val="32"/>
          <w:sz w:val="28"/>
          <w:szCs w:val="28"/>
        </w:rPr>
        <w:t xml:space="preserve">Электронно-библиотечная система «Университетская библиотека ОНЛАЙН» http://biblioclub.ru/  </w:t>
      </w:r>
    </w:p>
    <w:p w14:paraId="680574FA" w14:textId="77777777" w:rsidR="00C9153A" w:rsidRPr="003253B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3253B5">
        <w:rPr>
          <w:rFonts w:eastAsia="Calibri"/>
          <w:bCs/>
          <w:kern w:val="32"/>
          <w:sz w:val="28"/>
          <w:szCs w:val="28"/>
        </w:rPr>
        <w:t>Электронная библиотека Финансового университета (ЭБ) http://elib.fa.ru/ (</w:t>
      </w:r>
      <w:hyperlink r:id="rId23" w:history="1">
        <w:r w:rsidRPr="003253B5">
          <w:rPr>
            <w:rStyle w:val="ab"/>
            <w:rFonts w:eastAsia="Calibri"/>
            <w:bCs/>
            <w:kern w:val="32"/>
            <w:sz w:val="28"/>
            <w:szCs w:val="28"/>
          </w:rPr>
          <w:t>http://library.fa.ru/files/elibfa.pdf</w:t>
        </w:r>
      </w:hyperlink>
      <w:r w:rsidRPr="003253B5">
        <w:rPr>
          <w:rFonts w:eastAsia="Calibri"/>
          <w:bCs/>
          <w:kern w:val="32"/>
          <w:sz w:val="28"/>
          <w:szCs w:val="28"/>
        </w:rPr>
        <w:t>)</w:t>
      </w:r>
    </w:p>
    <w:p w14:paraId="34659029" w14:textId="77777777" w:rsidR="00C9153A" w:rsidRPr="003253B5" w:rsidRDefault="00C9153A" w:rsidP="00C9153A">
      <w:pPr>
        <w:widowControl/>
        <w:numPr>
          <w:ilvl w:val="0"/>
          <w:numId w:val="3"/>
        </w:numPr>
        <w:autoSpaceDE/>
        <w:autoSpaceDN/>
        <w:adjustRightInd/>
        <w:spacing w:line="360" w:lineRule="auto"/>
        <w:ind w:left="0" w:firstLine="0"/>
        <w:contextualSpacing/>
        <w:rPr>
          <w:rFonts w:eastAsiaTheme="minorHAnsi"/>
          <w:sz w:val="28"/>
          <w:szCs w:val="28"/>
          <w:lang w:eastAsia="en-US"/>
        </w:rPr>
      </w:pPr>
      <w:r w:rsidRPr="003253B5">
        <w:rPr>
          <w:rFonts w:eastAsiaTheme="minorHAnsi"/>
          <w:sz w:val="28"/>
          <w:szCs w:val="28"/>
          <w:lang w:eastAsia="en-US"/>
        </w:rPr>
        <w:t>Российская государственная библиотека - http://www.</w:t>
      </w:r>
      <w:proofErr w:type="spellStart"/>
      <w:r w:rsidRPr="003253B5">
        <w:rPr>
          <w:rFonts w:eastAsiaTheme="minorHAnsi"/>
          <w:sz w:val="28"/>
          <w:szCs w:val="28"/>
          <w:lang w:val="en-US" w:eastAsia="en-US"/>
        </w:rPr>
        <w:t>rsl</w:t>
      </w:r>
      <w:proofErr w:type="spellEnd"/>
      <w:r w:rsidRPr="003253B5">
        <w:rPr>
          <w:rFonts w:eastAsiaTheme="minorHAnsi"/>
          <w:sz w:val="28"/>
          <w:szCs w:val="28"/>
          <w:lang w:eastAsia="en-US"/>
        </w:rPr>
        <w:t>.</w:t>
      </w:r>
      <w:proofErr w:type="spellStart"/>
      <w:r w:rsidRPr="003253B5">
        <w:rPr>
          <w:rFonts w:eastAsiaTheme="minorHAnsi"/>
          <w:sz w:val="28"/>
          <w:szCs w:val="28"/>
          <w:lang w:eastAsia="en-US"/>
        </w:rPr>
        <w:t>ru</w:t>
      </w:r>
      <w:proofErr w:type="spellEnd"/>
      <w:r w:rsidRPr="003253B5">
        <w:rPr>
          <w:rFonts w:eastAsiaTheme="minorHAnsi"/>
          <w:sz w:val="28"/>
          <w:szCs w:val="28"/>
          <w:lang w:eastAsia="en-US"/>
        </w:rPr>
        <w:t xml:space="preserve">  </w:t>
      </w:r>
    </w:p>
    <w:p w14:paraId="3758399B" w14:textId="77777777" w:rsidR="00C9153A" w:rsidRPr="003253B5" w:rsidRDefault="00C9153A" w:rsidP="00C9153A">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3253B5">
        <w:rPr>
          <w:rFonts w:eastAsia="Calibri"/>
          <w:bCs/>
          <w:kern w:val="32"/>
          <w:sz w:val="28"/>
          <w:szCs w:val="28"/>
        </w:rPr>
        <w:t xml:space="preserve">СПАРК - </w:t>
      </w:r>
      <w:hyperlink r:id="rId24" w:history="1">
        <w:r w:rsidRPr="003253B5">
          <w:rPr>
            <w:rStyle w:val="ab"/>
            <w:rFonts w:eastAsia="Calibri"/>
            <w:bCs/>
            <w:kern w:val="32"/>
            <w:sz w:val="28"/>
            <w:szCs w:val="28"/>
          </w:rPr>
          <w:t>http://www.spark-interfax.ru</w:t>
        </w:r>
      </w:hyperlink>
    </w:p>
    <w:p w14:paraId="4EA6B870" w14:textId="77777777" w:rsidR="00C9153A" w:rsidRPr="00B47314" w:rsidRDefault="00C9153A" w:rsidP="00C9153A">
      <w:pPr>
        <w:shd w:val="clear" w:color="auto" w:fill="FFFFFF"/>
        <w:tabs>
          <w:tab w:val="left" w:pos="442"/>
        </w:tabs>
        <w:spacing w:line="360" w:lineRule="auto"/>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CFE8550" w14:textId="77777777" w:rsidR="00C9153A" w:rsidRPr="00410E77" w:rsidRDefault="00C9153A" w:rsidP="00C9153A">
      <w:pPr>
        <w:spacing w:line="360" w:lineRule="auto"/>
        <w:jc w:val="both"/>
        <w:rPr>
          <w:bCs/>
          <w:color w:val="000000" w:themeColor="text1"/>
          <w:sz w:val="28"/>
          <w:szCs w:val="28"/>
        </w:rPr>
      </w:pPr>
      <w:r w:rsidRPr="00410E77">
        <w:rPr>
          <w:bCs/>
          <w:color w:val="000000" w:themeColor="text1"/>
          <w:sz w:val="28"/>
          <w:szCs w:val="28"/>
        </w:rPr>
        <w:t>Не используются</w:t>
      </w:r>
      <w:r>
        <w:rPr>
          <w:bCs/>
          <w:color w:val="000000" w:themeColor="text1"/>
          <w:sz w:val="28"/>
          <w:szCs w:val="28"/>
        </w:rPr>
        <w:t>.</w:t>
      </w:r>
    </w:p>
    <w:p w14:paraId="7B4D4C17" w14:textId="77777777" w:rsidR="00C9153A" w:rsidRPr="00EC3519" w:rsidRDefault="00C9153A" w:rsidP="00C9153A">
      <w:pPr>
        <w:spacing w:line="360" w:lineRule="auto"/>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5F6CFC46" w14:textId="77777777" w:rsidR="00C9153A" w:rsidRPr="00B57DC1" w:rsidRDefault="00C9153A" w:rsidP="00C9153A">
      <w:pPr>
        <w:spacing w:line="360" w:lineRule="auto"/>
        <w:rPr>
          <w:sz w:val="28"/>
          <w:szCs w:val="28"/>
        </w:rPr>
      </w:pPr>
      <w:r w:rsidRPr="00B57DC1">
        <w:rPr>
          <w:sz w:val="28"/>
          <w:szCs w:val="28"/>
        </w:rPr>
        <w:t>Для осуществления образовательного процесса по дисциплине требуются:</w:t>
      </w:r>
    </w:p>
    <w:p w14:paraId="7316F540" w14:textId="77777777" w:rsidR="00C9153A" w:rsidRPr="00B57DC1" w:rsidRDefault="00C9153A" w:rsidP="00C9153A">
      <w:pPr>
        <w:spacing w:line="360" w:lineRule="auto"/>
        <w:rPr>
          <w:sz w:val="28"/>
          <w:szCs w:val="28"/>
        </w:rPr>
      </w:pPr>
      <w:r w:rsidRPr="00B57DC1">
        <w:rPr>
          <w:sz w:val="28"/>
          <w:szCs w:val="28"/>
        </w:rPr>
        <w:t>- аудитории с мультимедийным оборудованием;</w:t>
      </w:r>
    </w:p>
    <w:p w14:paraId="52CB80B3" w14:textId="77777777" w:rsidR="00C9153A" w:rsidRPr="00B57DC1" w:rsidRDefault="00C9153A" w:rsidP="00C9153A">
      <w:pPr>
        <w:spacing w:line="360" w:lineRule="auto"/>
        <w:rPr>
          <w:sz w:val="28"/>
          <w:szCs w:val="28"/>
        </w:rPr>
      </w:pPr>
      <w:r w:rsidRPr="00B57DC1">
        <w:rPr>
          <w:sz w:val="28"/>
          <w:szCs w:val="28"/>
        </w:rPr>
        <w:t>- компьютерные классы с выходом в Интернет и с установленным на</w:t>
      </w:r>
    </w:p>
    <w:p w14:paraId="641534F5" w14:textId="77777777" w:rsidR="00C9153A" w:rsidRPr="00B57DC1" w:rsidRDefault="00C9153A" w:rsidP="00C9153A">
      <w:pPr>
        <w:spacing w:line="360" w:lineRule="auto"/>
        <w:rPr>
          <w:sz w:val="28"/>
          <w:szCs w:val="28"/>
        </w:rPr>
      </w:pPr>
      <w:r w:rsidRPr="00B57DC1">
        <w:rPr>
          <w:sz w:val="28"/>
          <w:szCs w:val="28"/>
        </w:rPr>
        <w:t>компьютерах ПО;</w:t>
      </w:r>
    </w:p>
    <w:p w14:paraId="1C9D845B" w14:textId="77777777" w:rsidR="00C9153A" w:rsidRPr="00B57DC1" w:rsidRDefault="00C9153A" w:rsidP="00C9153A">
      <w:pPr>
        <w:spacing w:line="360" w:lineRule="auto"/>
        <w:rPr>
          <w:sz w:val="28"/>
          <w:szCs w:val="28"/>
        </w:rPr>
      </w:pPr>
      <w:r w:rsidRPr="00B57DC1">
        <w:rPr>
          <w:sz w:val="28"/>
          <w:szCs w:val="28"/>
        </w:rPr>
        <w:t>- слайды, схемы, таблицы, графики, рисунки, диаграммы, используемые в</w:t>
      </w:r>
    </w:p>
    <w:p w14:paraId="61EB595E" w14:textId="77777777" w:rsidR="00C9153A" w:rsidRDefault="00C9153A" w:rsidP="00C9153A">
      <w:pPr>
        <w:spacing w:line="360" w:lineRule="auto"/>
        <w:rPr>
          <w:b/>
          <w:sz w:val="28"/>
          <w:szCs w:val="28"/>
        </w:rPr>
      </w:pPr>
      <w:r w:rsidRPr="00B57DC1">
        <w:rPr>
          <w:sz w:val="28"/>
          <w:szCs w:val="28"/>
        </w:rPr>
        <w:t>ходе проведения лекционных занятий и др.</w:t>
      </w:r>
    </w:p>
    <w:p w14:paraId="1CD061D6" w14:textId="77777777" w:rsidR="00C9153A" w:rsidRDefault="00C9153A" w:rsidP="00C9153A">
      <w:pPr>
        <w:rPr>
          <w:b/>
          <w:sz w:val="28"/>
          <w:szCs w:val="28"/>
        </w:rPr>
      </w:pPr>
    </w:p>
    <w:p w14:paraId="01461DCC" w14:textId="77777777" w:rsidR="00C9153A" w:rsidRDefault="00C9153A" w:rsidP="00C9153A"/>
    <w:p w14:paraId="214482FB" w14:textId="77777777" w:rsidR="00C9153A" w:rsidRDefault="00C9153A" w:rsidP="00F12A6E">
      <w:pPr>
        <w:widowControl/>
        <w:shd w:val="clear" w:color="auto" w:fill="FFFFFF"/>
        <w:autoSpaceDE/>
        <w:autoSpaceDN/>
        <w:adjustRightInd/>
        <w:spacing w:line="360" w:lineRule="auto"/>
        <w:jc w:val="both"/>
        <w:textAlignment w:val="baseline"/>
        <w:rPr>
          <w:b/>
          <w:color w:val="000000" w:themeColor="text1"/>
          <w:sz w:val="28"/>
          <w:szCs w:val="28"/>
        </w:rPr>
      </w:pPr>
    </w:p>
    <w:sectPr w:rsidR="00C9153A" w:rsidSect="000C1BAB">
      <w:foot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2C4E9" w14:textId="77777777" w:rsidR="00294492" w:rsidRDefault="00294492" w:rsidP="002D48F1">
      <w:r>
        <w:separator/>
      </w:r>
    </w:p>
  </w:endnote>
  <w:endnote w:type="continuationSeparator" w:id="0">
    <w:p w14:paraId="6470D0AD" w14:textId="77777777" w:rsidR="00294492" w:rsidRDefault="00294492" w:rsidP="002D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38253"/>
      <w:docPartObj>
        <w:docPartGallery w:val="Page Numbers (Bottom of Page)"/>
        <w:docPartUnique/>
      </w:docPartObj>
    </w:sdtPr>
    <w:sdtEndPr/>
    <w:sdtContent>
      <w:p w14:paraId="211AB563" w14:textId="184E9062" w:rsidR="00D77101" w:rsidRDefault="00D77101">
        <w:pPr>
          <w:pStyle w:val="af3"/>
          <w:jc w:val="center"/>
        </w:pPr>
        <w:r>
          <w:fldChar w:fldCharType="begin"/>
        </w:r>
        <w:r>
          <w:instrText>PAGE   \* MERGEFORMAT</w:instrText>
        </w:r>
        <w:r>
          <w:fldChar w:fldCharType="separate"/>
        </w:r>
        <w:r w:rsidR="009254DC">
          <w:rPr>
            <w:noProof/>
          </w:rPr>
          <w:t>21</w:t>
        </w:r>
        <w:r>
          <w:fldChar w:fldCharType="end"/>
        </w:r>
      </w:p>
    </w:sdtContent>
  </w:sdt>
  <w:p w14:paraId="7267438B" w14:textId="77777777" w:rsidR="00D77101" w:rsidRDefault="00D7710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EB44F" w14:textId="77777777" w:rsidR="00294492" w:rsidRDefault="00294492" w:rsidP="002D48F1">
      <w:r>
        <w:separator/>
      </w:r>
    </w:p>
  </w:footnote>
  <w:footnote w:type="continuationSeparator" w:id="0">
    <w:p w14:paraId="2E5B0C57" w14:textId="77777777" w:rsidR="00294492" w:rsidRDefault="00294492" w:rsidP="002D4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DB0"/>
    <w:multiLevelType w:val="hybridMultilevel"/>
    <w:tmpl w:val="A8FC5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214CF"/>
    <w:multiLevelType w:val="hybridMultilevel"/>
    <w:tmpl w:val="D8D4B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B2C70"/>
    <w:multiLevelType w:val="multilevel"/>
    <w:tmpl w:val="E9BECEF4"/>
    <w:lvl w:ilvl="0">
      <w:start w:val="5"/>
      <w:numFmt w:val="decimal"/>
      <w:lvlText w:val="%1."/>
      <w:lvlJc w:val="left"/>
      <w:pPr>
        <w:ind w:left="450" w:hanging="450"/>
      </w:pPr>
      <w:rPr>
        <w:rFonts w:hint="default"/>
      </w:rPr>
    </w:lvl>
    <w:lvl w:ilvl="1">
      <w:start w:val="2"/>
      <w:numFmt w:val="decimal"/>
      <w:lvlText w:val="%1.%2."/>
      <w:lvlJc w:val="left"/>
      <w:pPr>
        <w:ind w:left="832" w:hanging="7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472" w:hanging="180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3" w15:restartNumberingAfterBreak="0">
    <w:nsid w:val="0C154252"/>
    <w:multiLevelType w:val="hybridMultilevel"/>
    <w:tmpl w:val="19DEA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CE2828"/>
    <w:multiLevelType w:val="multilevel"/>
    <w:tmpl w:val="6F28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32782"/>
    <w:multiLevelType w:val="hybridMultilevel"/>
    <w:tmpl w:val="7778B0E6"/>
    <w:lvl w:ilvl="0" w:tplc="0AFCE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EB059C"/>
    <w:multiLevelType w:val="hybridMultilevel"/>
    <w:tmpl w:val="D4021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6F66E5"/>
    <w:multiLevelType w:val="hybridMultilevel"/>
    <w:tmpl w:val="479ED21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1C9D5F44"/>
    <w:multiLevelType w:val="hybridMultilevel"/>
    <w:tmpl w:val="043A62F2"/>
    <w:lvl w:ilvl="0" w:tplc="1E144762">
      <w:start w:val="1"/>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027DB5"/>
    <w:multiLevelType w:val="hybridMultilevel"/>
    <w:tmpl w:val="A2F87E54"/>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D14E4B"/>
    <w:multiLevelType w:val="hybridMultilevel"/>
    <w:tmpl w:val="A6545FA2"/>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1" w15:restartNumberingAfterBreak="0">
    <w:nsid w:val="2FB5790F"/>
    <w:multiLevelType w:val="hybridMultilevel"/>
    <w:tmpl w:val="0FD24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F40F3A"/>
    <w:multiLevelType w:val="multilevel"/>
    <w:tmpl w:val="B9E8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3434FA"/>
    <w:multiLevelType w:val="hybridMultilevel"/>
    <w:tmpl w:val="1316824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15:restartNumberingAfterBreak="0">
    <w:nsid w:val="36884387"/>
    <w:multiLevelType w:val="hybridMultilevel"/>
    <w:tmpl w:val="C4A81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D91A3D"/>
    <w:multiLevelType w:val="hybridMultilevel"/>
    <w:tmpl w:val="86108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5942C6"/>
    <w:multiLevelType w:val="hybridMultilevel"/>
    <w:tmpl w:val="B74A1E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124B6F"/>
    <w:multiLevelType w:val="multilevel"/>
    <w:tmpl w:val="336E4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ED1FF2"/>
    <w:multiLevelType w:val="hybridMultilevel"/>
    <w:tmpl w:val="9A10D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8C68D7"/>
    <w:multiLevelType w:val="hybridMultilevel"/>
    <w:tmpl w:val="AF82B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4213C1"/>
    <w:multiLevelType w:val="hybridMultilevel"/>
    <w:tmpl w:val="40F0953C"/>
    <w:lvl w:ilvl="0" w:tplc="8264C47E">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ADC1A21"/>
    <w:multiLevelType w:val="hybridMultilevel"/>
    <w:tmpl w:val="D69E0B1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91D9B"/>
    <w:multiLevelType w:val="hybridMultilevel"/>
    <w:tmpl w:val="F77C1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C65BFE"/>
    <w:multiLevelType w:val="hybridMultilevel"/>
    <w:tmpl w:val="963270EC"/>
    <w:lvl w:ilvl="0" w:tplc="F2AAF2F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860147B"/>
    <w:multiLevelType w:val="hybridMultilevel"/>
    <w:tmpl w:val="87D8EEE6"/>
    <w:lvl w:ilvl="0" w:tplc="A1CED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AA06A5D"/>
    <w:multiLevelType w:val="multilevel"/>
    <w:tmpl w:val="83B8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80569C"/>
    <w:multiLevelType w:val="hybridMultilevel"/>
    <w:tmpl w:val="E4C61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49221A"/>
    <w:multiLevelType w:val="hybridMultilevel"/>
    <w:tmpl w:val="F8743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A97052"/>
    <w:multiLevelType w:val="hybridMultilevel"/>
    <w:tmpl w:val="2DAEB5A4"/>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6D4C7D"/>
    <w:multiLevelType w:val="hybridMultilevel"/>
    <w:tmpl w:val="5726A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CB5E70"/>
    <w:multiLevelType w:val="hybridMultilevel"/>
    <w:tmpl w:val="5FD045C6"/>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E6F3013"/>
    <w:multiLevelType w:val="hybridMultilevel"/>
    <w:tmpl w:val="98F8F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22"/>
  </w:num>
  <w:num w:numId="4">
    <w:abstractNumId w:val="13"/>
  </w:num>
  <w:num w:numId="5">
    <w:abstractNumId w:val="8"/>
  </w:num>
  <w:num w:numId="6">
    <w:abstractNumId w:val="21"/>
  </w:num>
  <w:num w:numId="7">
    <w:abstractNumId w:val="18"/>
  </w:num>
  <w:num w:numId="8">
    <w:abstractNumId w:val="25"/>
  </w:num>
  <w:num w:numId="9">
    <w:abstractNumId w:val="17"/>
  </w:num>
  <w:num w:numId="10">
    <w:abstractNumId w:val="4"/>
  </w:num>
  <w:num w:numId="11">
    <w:abstractNumId w:val="12"/>
  </w:num>
  <w:num w:numId="12">
    <w:abstractNumId w:val="7"/>
  </w:num>
  <w:num w:numId="13">
    <w:abstractNumId w:val="14"/>
  </w:num>
  <w:num w:numId="14">
    <w:abstractNumId w:val="3"/>
  </w:num>
  <w:num w:numId="15">
    <w:abstractNumId w:val="16"/>
  </w:num>
  <w:num w:numId="16">
    <w:abstractNumId w:val="28"/>
  </w:num>
  <w:num w:numId="17">
    <w:abstractNumId w:val="15"/>
  </w:num>
  <w:num w:numId="18">
    <w:abstractNumId w:val="27"/>
  </w:num>
  <w:num w:numId="19">
    <w:abstractNumId w:val="9"/>
  </w:num>
  <w:num w:numId="20">
    <w:abstractNumId w:val="30"/>
  </w:num>
  <w:num w:numId="21">
    <w:abstractNumId w:val="24"/>
  </w:num>
  <w:num w:numId="22">
    <w:abstractNumId w:val="5"/>
  </w:num>
  <w:num w:numId="23">
    <w:abstractNumId w:val="19"/>
  </w:num>
  <w:num w:numId="24">
    <w:abstractNumId w:val="26"/>
  </w:num>
  <w:num w:numId="25">
    <w:abstractNumId w:val="31"/>
  </w:num>
  <w:num w:numId="26">
    <w:abstractNumId w:val="23"/>
  </w:num>
  <w:num w:numId="27">
    <w:abstractNumId w:val="29"/>
  </w:num>
  <w:num w:numId="28">
    <w:abstractNumId w:val="10"/>
  </w:num>
  <w:num w:numId="29">
    <w:abstractNumId w:val="1"/>
  </w:num>
  <w:num w:numId="30">
    <w:abstractNumId w:val="11"/>
  </w:num>
  <w:num w:numId="31">
    <w:abstractNumId w:val="20"/>
  </w:num>
  <w:num w:numId="3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86E"/>
    <w:rsid w:val="00001942"/>
    <w:rsid w:val="00003C6D"/>
    <w:rsid w:val="0000773B"/>
    <w:rsid w:val="00007A0A"/>
    <w:rsid w:val="00013245"/>
    <w:rsid w:val="000157CD"/>
    <w:rsid w:val="00017754"/>
    <w:rsid w:val="00027078"/>
    <w:rsid w:val="000318D4"/>
    <w:rsid w:val="00032F80"/>
    <w:rsid w:val="0003312E"/>
    <w:rsid w:val="000332B0"/>
    <w:rsid w:val="00033F95"/>
    <w:rsid w:val="0003695C"/>
    <w:rsid w:val="00036ECC"/>
    <w:rsid w:val="000423B3"/>
    <w:rsid w:val="000435C4"/>
    <w:rsid w:val="00045441"/>
    <w:rsid w:val="0005015C"/>
    <w:rsid w:val="00053856"/>
    <w:rsid w:val="00054CC6"/>
    <w:rsid w:val="00055190"/>
    <w:rsid w:val="00061188"/>
    <w:rsid w:val="000702C9"/>
    <w:rsid w:val="00070A9E"/>
    <w:rsid w:val="00070BC2"/>
    <w:rsid w:val="000719EF"/>
    <w:rsid w:val="000722C4"/>
    <w:rsid w:val="00075FC5"/>
    <w:rsid w:val="00083798"/>
    <w:rsid w:val="000837E2"/>
    <w:rsid w:val="00091150"/>
    <w:rsid w:val="00091DCF"/>
    <w:rsid w:val="00092CA2"/>
    <w:rsid w:val="0009341B"/>
    <w:rsid w:val="00095209"/>
    <w:rsid w:val="000A1E1F"/>
    <w:rsid w:val="000A3020"/>
    <w:rsid w:val="000A3D7A"/>
    <w:rsid w:val="000A5492"/>
    <w:rsid w:val="000B0C52"/>
    <w:rsid w:val="000B1564"/>
    <w:rsid w:val="000B201B"/>
    <w:rsid w:val="000B4033"/>
    <w:rsid w:val="000B4083"/>
    <w:rsid w:val="000B512C"/>
    <w:rsid w:val="000B5F20"/>
    <w:rsid w:val="000C0929"/>
    <w:rsid w:val="000C1BAB"/>
    <w:rsid w:val="000C2206"/>
    <w:rsid w:val="000C2487"/>
    <w:rsid w:val="000C4752"/>
    <w:rsid w:val="000C630B"/>
    <w:rsid w:val="000D5AC8"/>
    <w:rsid w:val="000D69CB"/>
    <w:rsid w:val="000D6D7F"/>
    <w:rsid w:val="000E0B0A"/>
    <w:rsid w:val="000E1646"/>
    <w:rsid w:val="000E3227"/>
    <w:rsid w:val="000E440E"/>
    <w:rsid w:val="000E5733"/>
    <w:rsid w:val="000E5B3E"/>
    <w:rsid w:val="000E708A"/>
    <w:rsid w:val="000E72C0"/>
    <w:rsid w:val="000E75F4"/>
    <w:rsid w:val="000F1F20"/>
    <w:rsid w:val="000F43BC"/>
    <w:rsid w:val="00100979"/>
    <w:rsid w:val="00100A10"/>
    <w:rsid w:val="00100BEC"/>
    <w:rsid w:val="001010C8"/>
    <w:rsid w:val="0010110E"/>
    <w:rsid w:val="0010177B"/>
    <w:rsid w:val="00103143"/>
    <w:rsid w:val="00103C9C"/>
    <w:rsid w:val="001075BC"/>
    <w:rsid w:val="00110294"/>
    <w:rsid w:val="001126BD"/>
    <w:rsid w:val="00114F65"/>
    <w:rsid w:val="00116408"/>
    <w:rsid w:val="0011687C"/>
    <w:rsid w:val="00116EE0"/>
    <w:rsid w:val="00117BF0"/>
    <w:rsid w:val="00123326"/>
    <w:rsid w:val="00123591"/>
    <w:rsid w:val="00124851"/>
    <w:rsid w:val="001249DA"/>
    <w:rsid w:val="001305BB"/>
    <w:rsid w:val="00130F6F"/>
    <w:rsid w:val="00133DEE"/>
    <w:rsid w:val="00133DF0"/>
    <w:rsid w:val="00137203"/>
    <w:rsid w:val="00137223"/>
    <w:rsid w:val="001405C2"/>
    <w:rsid w:val="001405D3"/>
    <w:rsid w:val="00140AEA"/>
    <w:rsid w:val="0014274E"/>
    <w:rsid w:val="001440D2"/>
    <w:rsid w:val="00144D32"/>
    <w:rsid w:val="00144E55"/>
    <w:rsid w:val="00144E79"/>
    <w:rsid w:val="00145D68"/>
    <w:rsid w:val="00146F94"/>
    <w:rsid w:val="00147764"/>
    <w:rsid w:val="00147799"/>
    <w:rsid w:val="001526C8"/>
    <w:rsid w:val="00154FCC"/>
    <w:rsid w:val="00164C37"/>
    <w:rsid w:val="001658C2"/>
    <w:rsid w:val="00166001"/>
    <w:rsid w:val="00174A74"/>
    <w:rsid w:val="00180932"/>
    <w:rsid w:val="001825B5"/>
    <w:rsid w:val="00183A17"/>
    <w:rsid w:val="00196D6E"/>
    <w:rsid w:val="00197137"/>
    <w:rsid w:val="001A0C8A"/>
    <w:rsid w:val="001A327D"/>
    <w:rsid w:val="001A668E"/>
    <w:rsid w:val="001A7C21"/>
    <w:rsid w:val="001B464E"/>
    <w:rsid w:val="001B5151"/>
    <w:rsid w:val="001B5A8F"/>
    <w:rsid w:val="001C09AC"/>
    <w:rsid w:val="001C32B8"/>
    <w:rsid w:val="001C3A1A"/>
    <w:rsid w:val="001C3EE0"/>
    <w:rsid w:val="001C7B7A"/>
    <w:rsid w:val="001D18BA"/>
    <w:rsid w:val="001D1B25"/>
    <w:rsid w:val="001D2F9F"/>
    <w:rsid w:val="001D44C1"/>
    <w:rsid w:val="001D5105"/>
    <w:rsid w:val="001D64BB"/>
    <w:rsid w:val="001D6784"/>
    <w:rsid w:val="001E185D"/>
    <w:rsid w:val="001E268F"/>
    <w:rsid w:val="001E4BBD"/>
    <w:rsid w:val="001F3068"/>
    <w:rsid w:val="001F5B8C"/>
    <w:rsid w:val="001F5C0B"/>
    <w:rsid w:val="0020054F"/>
    <w:rsid w:val="00200999"/>
    <w:rsid w:val="00200C74"/>
    <w:rsid w:val="0020319C"/>
    <w:rsid w:val="00204414"/>
    <w:rsid w:val="0020678F"/>
    <w:rsid w:val="00206CA6"/>
    <w:rsid w:val="00211DAB"/>
    <w:rsid w:val="00212899"/>
    <w:rsid w:val="00216607"/>
    <w:rsid w:val="002170BD"/>
    <w:rsid w:val="00220217"/>
    <w:rsid w:val="00220874"/>
    <w:rsid w:val="0022102F"/>
    <w:rsid w:val="002216C0"/>
    <w:rsid w:val="00227FED"/>
    <w:rsid w:val="00231D23"/>
    <w:rsid w:val="00232ED7"/>
    <w:rsid w:val="00233922"/>
    <w:rsid w:val="002346D8"/>
    <w:rsid w:val="002359CB"/>
    <w:rsid w:val="00236190"/>
    <w:rsid w:val="002369CC"/>
    <w:rsid w:val="00241507"/>
    <w:rsid w:val="00241EA6"/>
    <w:rsid w:val="0024378B"/>
    <w:rsid w:val="002463B5"/>
    <w:rsid w:val="00247B7F"/>
    <w:rsid w:val="002504B2"/>
    <w:rsid w:val="0025233F"/>
    <w:rsid w:val="00257226"/>
    <w:rsid w:val="00265D0B"/>
    <w:rsid w:val="00266F8C"/>
    <w:rsid w:val="00267BE9"/>
    <w:rsid w:val="0027026A"/>
    <w:rsid w:val="00276DDA"/>
    <w:rsid w:val="00276FD6"/>
    <w:rsid w:val="00277C62"/>
    <w:rsid w:val="00280027"/>
    <w:rsid w:val="002801B1"/>
    <w:rsid w:val="00280362"/>
    <w:rsid w:val="00283444"/>
    <w:rsid w:val="00286FB7"/>
    <w:rsid w:val="002870B4"/>
    <w:rsid w:val="00291DC7"/>
    <w:rsid w:val="00294492"/>
    <w:rsid w:val="00295D1F"/>
    <w:rsid w:val="00296B7D"/>
    <w:rsid w:val="002A4C8B"/>
    <w:rsid w:val="002A66AB"/>
    <w:rsid w:val="002A7202"/>
    <w:rsid w:val="002B096F"/>
    <w:rsid w:val="002B2EA0"/>
    <w:rsid w:val="002B42FF"/>
    <w:rsid w:val="002C0263"/>
    <w:rsid w:val="002C2A76"/>
    <w:rsid w:val="002C5DD4"/>
    <w:rsid w:val="002C669C"/>
    <w:rsid w:val="002D1826"/>
    <w:rsid w:val="002D183F"/>
    <w:rsid w:val="002D18A9"/>
    <w:rsid w:val="002D2AEF"/>
    <w:rsid w:val="002D3120"/>
    <w:rsid w:val="002D3C16"/>
    <w:rsid w:val="002D3C46"/>
    <w:rsid w:val="002D3F38"/>
    <w:rsid w:val="002D4604"/>
    <w:rsid w:val="002D48F1"/>
    <w:rsid w:val="002D6254"/>
    <w:rsid w:val="002D62B3"/>
    <w:rsid w:val="002D6672"/>
    <w:rsid w:val="002D66B0"/>
    <w:rsid w:val="002D72D2"/>
    <w:rsid w:val="002E09C9"/>
    <w:rsid w:val="002E521F"/>
    <w:rsid w:val="002E79C2"/>
    <w:rsid w:val="002E7D13"/>
    <w:rsid w:val="002F39CE"/>
    <w:rsid w:val="002F5A08"/>
    <w:rsid w:val="002F6C9A"/>
    <w:rsid w:val="00301876"/>
    <w:rsid w:val="00301AA7"/>
    <w:rsid w:val="003029A2"/>
    <w:rsid w:val="0030329B"/>
    <w:rsid w:val="00303BAB"/>
    <w:rsid w:val="00303EBB"/>
    <w:rsid w:val="003057CB"/>
    <w:rsid w:val="00306685"/>
    <w:rsid w:val="003066AF"/>
    <w:rsid w:val="0030777E"/>
    <w:rsid w:val="0031186E"/>
    <w:rsid w:val="003153A0"/>
    <w:rsid w:val="003177D6"/>
    <w:rsid w:val="00320A2D"/>
    <w:rsid w:val="00321773"/>
    <w:rsid w:val="00321C3C"/>
    <w:rsid w:val="00322125"/>
    <w:rsid w:val="00324149"/>
    <w:rsid w:val="0032491D"/>
    <w:rsid w:val="003253B5"/>
    <w:rsid w:val="00327718"/>
    <w:rsid w:val="00327F36"/>
    <w:rsid w:val="00331F28"/>
    <w:rsid w:val="00332667"/>
    <w:rsid w:val="003331B9"/>
    <w:rsid w:val="00335623"/>
    <w:rsid w:val="003361A8"/>
    <w:rsid w:val="003375E7"/>
    <w:rsid w:val="003434E2"/>
    <w:rsid w:val="00343FA1"/>
    <w:rsid w:val="00346478"/>
    <w:rsid w:val="003532BD"/>
    <w:rsid w:val="00353F5C"/>
    <w:rsid w:val="003547AC"/>
    <w:rsid w:val="003552DE"/>
    <w:rsid w:val="003622B4"/>
    <w:rsid w:val="00367223"/>
    <w:rsid w:val="00371DE6"/>
    <w:rsid w:val="0037312C"/>
    <w:rsid w:val="00373E58"/>
    <w:rsid w:val="003747E2"/>
    <w:rsid w:val="00376B38"/>
    <w:rsid w:val="003777B2"/>
    <w:rsid w:val="00381D22"/>
    <w:rsid w:val="00382F26"/>
    <w:rsid w:val="003864B0"/>
    <w:rsid w:val="0039111E"/>
    <w:rsid w:val="003936B0"/>
    <w:rsid w:val="00394CF7"/>
    <w:rsid w:val="003A21CF"/>
    <w:rsid w:val="003A307A"/>
    <w:rsid w:val="003A379B"/>
    <w:rsid w:val="003A42DA"/>
    <w:rsid w:val="003A655B"/>
    <w:rsid w:val="003A6AAB"/>
    <w:rsid w:val="003B062B"/>
    <w:rsid w:val="003B23A0"/>
    <w:rsid w:val="003B6CFF"/>
    <w:rsid w:val="003D03CB"/>
    <w:rsid w:val="003D1088"/>
    <w:rsid w:val="003D3721"/>
    <w:rsid w:val="003D3FFB"/>
    <w:rsid w:val="003D48F4"/>
    <w:rsid w:val="003D54D9"/>
    <w:rsid w:val="003D6A8A"/>
    <w:rsid w:val="003E2CC5"/>
    <w:rsid w:val="003E3EDC"/>
    <w:rsid w:val="003E4E6F"/>
    <w:rsid w:val="003E6188"/>
    <w:rsid w:val="003E631A"/>
    <w:rsid w:val="003E76CA"/>
    <w:rsid w:val="003F15DA"/>
    <w:rsid w:val="003F383B"/>
    <w:rsid w:val="003F580E"/>
    <w:rsid w:val="003F6AC9"/>
    <w:rsid w:val="00407294"/>
    <w:rsid w:val="0040739A"/>
    <w:rsid w:val="00407761"/>
    <w:rsid w:val="00410E77"/>
    <w:rsid w:val="0041648A"/>
    <w:rsid w:val="004211E9"/>
    <w:rsid w:val="00421F25"/>
    <w:rsid w:val="0042252B"/>
    <w:rsid w:val="004264F3"/>
    <w:rsid w:val="00432AE9"/>
    <w:rsid w:val="00432D2D"/>
    <w:rsid w:val="0043311E"/>
    <w:rsid w:val="00433EB3"/>
    <w:rsid w:val="00435597"/>
    <w:rsid w:val="0043713D"/>
    <w:rsid w:val="00443D1A"/>
    <w:rsid w:val="004477CA"/>
    <w:rsid w:val="00452709"/>
    <w:rsid w:val="00452C03"/>
    <w:rsid w:val="00452C92"/>
    <w:rsid w:val="0045371F"/>
    <w:rsid w:val="00453C7A"/>
    <w:rsid w:val="00456D8F"/>
    <w:rsid w:val="00463382"/>
    <w:rsid w:val="00466041"/>
    <w:rsid w:val="00466258"/>
    <w:rsid w:val="00466D49"/>
    <w:rsid w:val="0046705F"/>
    <w:rsid w:val="004706DC"/>
    <w:rsid w:val="004707D1"/>
    <w:rsid w:val="00471892"/>
    <w:rsid w:val="004733CD"/>
    <w:rsid w:val="004737BB"/>
    <w:rsid w:val="00475B72"/>
    <w:rsid w:val="004769E2"/>
    <w:rsid w:val="004832F7"/>
    <w:rsid w:val="0048756D"/>
    <w:rsid w:val="00490289"/>
    <w:rsid w:val="00493000"/>
    <w:rsid w:val="00493902"/>
    <w:rsid w:val="004943F9"/>
    <w:rsid w:val="0049474E"/>
    <w:rsid w:val="00495ECC"/>
    <w:rsid w:val="00497C0C"/>
    <w:rsid w:val="004A0329"/>
    <w:rsid w:val="004A1143"/>
    <w:rsid w:val="004A30A4"/>
    <w:rsid w:val="004A3E7D"/>
    <w:rsid w:val="004A492D"/>
    <w:rsid w:val="004A7325"/>
    <w:rsid w:val="004B296F"/>
    <w:rsid w:val="004B30A0"/>
    <w:rsid w:val="004B311F"/>
    <w:rsid w:val="004B763A"/>
    <w:rsid w:val="004C2022"/>
    <w:rsid w:val="004C3797"/>
    <w:rsid w:val="004C5267"/>
    <w:rsid w:val="004C5881"/>
    <w:rsid w:val="004D294B"/>
    <w:rsid w:val="004D34EF"/>
    <w:rsid w:val="004D3E67"/>
    <w:rsid w:val="004D4A7C"/>
    <w:rsid w:val="004D5DBD"/>
    <w:rsid w:val="004E0322"/>
    <w:rsid w:val="004E1B45"/>
    <w:rsid w:val="004E28F5"/>
    <w:rsid w:val="004E3550"/>
    <w:rsid w:val="004E4636"/>
    <w:rsid w:val="004E6012"/>
    <w:rsid w:val="004E6738"/>
    <w:rsid w:val="004E6F1F"/>
    <w:rsid w:val="004F12EC"/>
    <w:rsid w:val="004F2428"/>
    <w:rsid w:val="004F51E9"/>
    <w:rsid w:val="004F677D"/>
    <w:rsid w:val="004F6D64"/>
    <w:rsid w:val="004F74B9"/>
    <w:rsid w:val="004F7DEC"/>
    <w:rsid w:val="005000DA"/>
    <w:rsid w:val="00502394"/>
    <w:rsid w:val="00505600"/>
    <w:rsid w:val="00506689"/>
    <w:rsid w:val="00507EE2"/>
    <w:rsid w:val="005135D3"/>
    <w:rsid w:val="00514FF0"/>
    <w:rsid w:val="00520CB1"/>
    <w:rsid w:val="0052312B"/>
    <w:rsid w:val="00525CDB"/>
    <w:rsid w:val="00525F9C"/>
    <w:rsid w:val="005279D1"/>
    <w:rsid w:val="00530231"/>
    <w:rsid w:val="00530F55"/>
    <w:rsid w:val="00531485"/>
    <w:rsid w:val="00533202"/>
    <w:rsid w:val="00544423"/>
    <w:rsid w:val="00550DF2"/>
    <w:rsid w:val="00551933"/>
    <w:rsid w:val="0055461F"/>
    <w:rsid w:val="005566B3"/>
    <w:rsid w:val="00562543"/>
    <w:rsid w:val="00563B4B"/>
    <w:rsid w:val="005649B5"/>
    <w:rsid w:val="00571FAB"/>
    <w:rsid w:val="005726BC"/>
    <w:rsid w:val="00575018"/>
    <w:rsid w:val="00582888"/>
    <w:rsid w:val="00584874"/>
    <w:rsid w:val="005865B5"/>
    <w:rsid w:val="00587660"/>
    <w:rsid w:val="005909CD"/>
    <w:rsid w:val="00590ED5"/>
    <w:rsid w:val="00592560"/>
    <w:rsid w:val="00593C74"/>
    <w:rsid w:val="005A0592"/>
    <w:rsid w:val="005A5FD1"/>
    <w:rsid w:val="005A62E3"/>
    <w:rsid w:val="005A66C4"/>
    <w:rsid w:val="005A7D7F"/>
    <w:rsid w:val="005B032D"/>
    <w:rsid w:val="005B3226"/>
    <w:rsid w:val="005B6E52"/>
    <w:rsid w:val="005C2324"/>
    <w:rsid w:val="005C38BA"/>
    <w:rsid w:val="005C3E8C"/>
    <w:rsid w:val="005D00D5"/>
    <w:rsid w:val="005D16E6"/>
    <w:rsid w:val="005D51CD"/>
    <w:rsid w:val="005E068E"/>
    <w:rsid w:val="005E0F9D"/>
    <w:rsid w:val="005E3ED8"/>
    <w:rsid w:val="005F2AE4"/>
    <w:rsid w:val="005F5E46"/>
    <w:rsid w:val="005F6915"/>
    <w:rsid w:val="005F6DEF"/>
    <w:rsid w:val="005F6FF5"/>
    <w:rsid w:val="005F7571"/>
    <w:rsid w:val="005F7A55"/>
    <w:rsid w:val="0060192C"/>
    <w:rsid w:val="00603F0B"/>
    <w:rsid w:val="00613157"/>
    <w:rsid w:val="00616263"/>
    <w:rsid w:val="00620D3B"/>
    <w:rsid w:val="006210C1"/>
    <w:rsid w:val="006225C3"/>
    <w:rsid w:val="00623A37"/>
    <w:rsid w:val="00626407"/>
    <w:rsid w:val="00630493"/>
    <w:rsid w:val="00632D04"/>
    <w:rsid w:val="0063330D"/>
    <w:rsid w:val="00634294"/>
    <w:rsid w:val="00637BF5"/>
    <w:rsid w:val="00637E1F"/>
    <w:rsid w:val="00641031"/>
    <w:rsid w:val="00641B8C"/>
    <w:rsid w:val="00641C60"/>
    <w:rsid w:val="006459B9"/>
    <w:rsid w:val="00645F82"/>
    <w:rsid w:val="00646315"/>
    <w:rsid w:val="006501FA"/>
    <w:rsid w:val="00653248"/>
    <w:rsid w:val="006548E7"/>
    <w:rsid w:val="00655AB1"/>
    <w:rsid w:val="0065633F"/>
    <w:rsid w:val="00656360"/>
    <w:rsid w:val="00660A12"/>
    <w:rsid w:val="0066643F"/>
    <w:rsid w:val="00670216"/>
    <w:rsid w:val="00670BF0"/>
    <w:rsid w:val="00671595"/>
    <w:rsid w:val="00671FEF"/>
    <w:rsid w:val="006731D5"/>
    <w:rsid w:val="00677A47"/>
    <w:rsid w:val="006838ED"/>
    <w:rsid w:val="00693FB4"/>
    <w:rsid w:val="00694C8E"/>
    <w:rsid w:val="00694DDA"/>
    <w:rsid w:val="00697946"/>
    <w:rsid w:val="006A1CA8"/>
    <w:rsid w:val="006A3348"/>
    <w:rsid w:val="006A486F"/>
    <w:rsid w:val="006A578D"/>
    <w:rsid w:val="006A759B"/>
    <w:rsid w:val="006B0795"/>
    <w:rsid w:val="006B2C68"/>
    <w:rsid w:val="006B552E"/>
    <w:rsid w:val="006B6C3D"/>
    <w:rsid w:val="006B7DB0"/>
    <w:rsid w:val="006C32C4"/>
    <w:rsid w:val="006C3654"/>
    <w:rsid w:val="006C49F8"/>
    <w:rsid w:val="006C76EE"/>
    <w:rsid w:val="006D1C3B"/>
    <w:rsid w:val="006D1E88"/>
    <w:rsid w:val="006D290B"/>
    <w:rsid w:val="006D48FD"/>
    <w:rsid w:val="006D4D85"/>
    <w:rsid w:val="006E1174"/>
    <w:rsid w:val="006E1BE8"/>
    <w:rsid w:val="006E1FD1"/>
    <w:rsid w:val="006E2370"/>
    <w:rsid w:val="006E4BB0"/>
    <w:rsid w:val="006F04CC"/>
    <w:rsid w:val="006F3751"/>
    <w:rsid w:val="006F6C1B"/>
    <w:rsid w:val="00705AB8"/>
    <w:rsid w:val="007079F6"/>
    <w:rsid w:val="00710067"/>
    <w:rsid w:val="0071053C"/>
    <w:rsid w:val="007107F8"/>
    <w:rsid w:val="00710843"/>
    <w:rsid w:val="007121A6"/>
    <w:rsid w:val="00715A4F"/>
    <w:rsid w:val="00716B3B"/>
    <w:rsid w:val="00720A55"/>
    <w:rsid w:val="00721FF0"/>
    <w:rsid w:val="007230B4"/>
    <w:rsid w:val="007240BA"/>
    <w:rsid w:val="00725EFC"/>
    <w:rsid w:val="00727260"/>
    <w:rsid w:val="007272F5"/>
    <w:rsid w:val="00731098"/>
    <w:rsid w:val="00734CEE"/>
    <w:rsid w:val="00736496"/>
    <w:rsid w:val="00742201"/>
    <w:rsid w:val="00743964"/>
    <w:rsid w:val="00743C61"/>
    <w:rsid w:val="0074409C"/>
    <w:rsid w:val="0074511B"/>
    <w:rsid w:val="007500CD"/>
    <w:rsid w:val="00750178"/>
    <w:rsid w:val="0075261F"/>
    <w:rsid w:val="00752E60"/>
    <w:rsid w:val="0075346B"/>
    <w:rsid w:val="007546F6"/>
    <w:rsid w:val="0075517C"/>
    <w:rsid w:val="00763D82"/>
    <w:rsid w:val="00765A31"/>
    <w:rsid w:val="00767FC7"/>
    <w:rsid w:val="00771896"/>
    <w:rsid w:val="00774266"/>
    <w:rsid w:val="00774749"/>
    <w:rsid w:val="00775481"/>
    <w:rsid w:val="00776D00"/>
    <w:rsid w:val="0077790C"/>
    <w:rsid w:val="007802FC"/>
    <w:rsid w:val="00781728"/>
    <w:rsid w:val="00783807"/>
    <w:rsid w:val="0078704D"/>
    <w:rsid w:val="00791FAE"/>
    <w:rsid w:val="00795303"/>
    <w:rsid w:val="007956D7"/>
    <w:rsid w:val="00795A8D"/>
    <w:rsid w:val="007A52FD"/>
    <w:rsid w:val="007A5708"/>
    <w:rsid w:val="007A6239"/>
    <w:rsid w:val="007A7292"/>
    <w:rsid w:val="007B3331"/>
    <w:rsid w:val="007B49D5"/>
    <w:rsid w:val="007B5F97"/>
    <w:rsid w:val="007B6685"/>
    <w:rsid w:val="007C01A6"/>
    <w:rsid w:val="007C05A4"/>
    <w:rsid w:val="007C0A0D"/>
    <w:rsid w:val="007C0B52"/>
    <w:rsid w:val="007C59F2"/>
    <w:rsid w:val="007C68EE"/>
    <w:rsid w:val="007C7BAD"/>
    <w:rsid w:val="007D08FB"/>
    <w:rsid w:val="007D3C78"/>
    <w:rsid w:val="007D4ED3"/>
    <w:rsid w:val="007D6BEB"/>
    <w:rsid w:val="007E346A"/>
    <w:rsid w:val="007E484A"/>
    <w:rsid w:val="007E69A5"/>
    <w:rsid w:val="007E78D1"/>
    <w:rsid w:val="007F05C9"/>
    <w:rsid w:val="007F1515"/>
    <w:rsid w:val="007F1850"/>
    <w:rsid w:val="007F3F76"/>
    <w:rsid w:val="007F4E43"/>
    <w:rsid w:val="008001C1"/>
    <w:rsid w:val="00802AB2"/>
    <w:rsid w:val="008038C5"/>
    <w:rsid w:val="00804C18"/>
    <w:rsid w:val="008059A8"/>
    <w:rsid w:val="008060D5"/>
    <w:rsid w:val="00806E82"/>
    <w:rsid w:val="00807310"/>
    <w:rsid w:val="00814C66"/>
    <w:rsid w:val="00816997"/>
    <w:rsid w:val="00830098"/>
    <w:rsid w:val="008312A0"/>
    <w:rsid w:val="008347ED"/>
    <w:rsid w:val="008370B2"/>
    <w:rsid w:val="0084334A"/>
    <w:rsid w:val="00844601"/>
    <w:rsid w:val="00850CAA"/>
    <w:rsid w:val="00850F5B"/>
    <w:rsid w:val="0085433B"/>
    <w:rsid w:val="008649E0"/>
    <w:rsid w:val="00864EFD"/>
    <w:rsid w:val="00866F01"/>
    <w:rsid w:val="0087190B"/>
    <w:rsid w:val="00871DF3"/>
    <w:rsid w:val="00871E79"/>
    <w:rsid w:val="00872943"/>
    <w:rsid w:val="008730B5"/>
    <w:rsid w:val="008750C0"/>
    <w:rsid w:val="00876ADF"/>
    <w:rsid w:val="008812E4"/>
    <w:rsid w:val="008822BC"/>
    <w:rsid w:val="008856F3"/>
    <w:rsid w:val="008871E7"/>
    <w:rsid w:val="008917A8"/>
    <w:rsid w:val="00891D29"/>
    <w:rsid w:val="008963F2"/>
    <w:rsid w:val="00897146"/>
    <w:rsid w:val="008A0C86"/>
    <w:rsid w:val="008A240D"/>
    <w:rsid w:val="008A57A8"/>
    <w:rsid w:val="008A7469"/>
    <w:rsid w:val="008A79A8"/>
    <w:rsid w:val="008B1543"/>
    <w:rsid w:val="008B3212"/>
    <w:rsid w:val="008B4A2C"/>
    <w:rsid w:val="008C0F67"/>
    <w:rsid w:val="008C2379"/>
    <w:rsid w:val="008C55F2"/>
    <w:rsid w:val="008C709D"/>
    <w:rsid w:val="008C7A89"/>
    <w:rsid w:val="008D0DBC"/>
    <w:rsid w:val="008D2CA4"/>
    <w:rsid w:val="008D514A"/>
    <w:rsid w:val="008D5FEC"/>
    <w:rsid w:val="008D6560"/>
    <w:rsid w:val="008D6CD4"/>
    <w:rsid w:val="008D7344"/>
    <w:rsid w:val="008D7CDD"/>
    <w:rsid w:val="008E4B78"/>
    <w:rsid w:val="008E7585"/>
    <w:rsid w:val="008F24B5"/>
    <w:rsid w:val="008F3BE6"/>
    <w:rsid w:val="008F5E3E"/>
    <w:rsid w:val="00902FEF"/>
    <w:rsid w:val="00905C0A"/>
    <w:rsid w:val="00905E57"/>
    <w:rsid w:val="00907587"/>
    <w:rsid w:val="0091360A"/>
    <w:rsid w:val="00915769"/>
    <w:rsid w:val="00916A81"/>
    <w:rsid w:val="00920541"/>
    <w:rsid w:val="00920BB1"/>
    <w:rsid w:val="00920E5F"/>
    <w:rsid w:val="00923433"/>
    <w:rsid w:val="009254DC"/>
    <w:rsid w:val="00927C53"/>
    <w:rsid w:val="0093071B"/>
    <w:rsid w:val="00933835"/>
    <w:rsid w:val="00933894"/>
    <w:rsid w:val="00933B67"/>
    <w:rsid w:val="00934762"/>
    <w:rsid w:val="00934DED"/>
    <w:rsid w:val="009352A6"/>
    <w:rsid w:val="0093554F"/>
    <w:rsid w:val="00935AD9"/>
    <w:rsid w:val="00937509"/>
    <w:rsid w:val="0094107D"/>
    <w:rsid w:val="00944498"/>
    <w:rsid w:val="009444E7"/>
    <w:rsid w:val="009459CD"/>
    <w:rsid w:val="0094625B"/>
    <w:rsid w:val="00953C2A"/>
    <w:rsid w:val="00954E75"/>
    <w:rsid w:val="00956D66"/>
    <w:rsid w:val="00960106"/>
    <w:rsid w:val="0096115B"/>
    <w:rsid w:val="00963267"/>
    <w:rsid w:val="00964393"/>
    <w:rsid w:val="009643A3"/>
    <w:rsid w:val="009649E6"/>
    <w:rsid w:val="00964F67"/>
    <w:rsid w:val="0096651A"/>
    <w:rsid w:val="00966AB2"/>
    <w:rsid w:val="0097181A"/>
    <w:rsid w:val="009719D9"/>
    <w:rsid w:val="00974AD4"/>
    <w:rsid w:val="009773AB"/>
    <w:rsid w:val="00977D2A"/>
    <w:rsid w:val="00980788"/>
    <w:rsid w:val="00981943"/>
    <w:rsid w:val="00981A1F"/>
    <w:rsid w:val="00981C8A"/>
    <w:rsid w:val="00981D74"/>
    <w:rsid w:val="00987604"/>
    <w:rsid w:val="00990FB7"/>
    <w:rsid w:val="009920CF"/>
    <w:rsid w:val="0099374B"/>
    <w:rsid w:val="0099447A"/>
    <w:rsid w:val="009960A3"/>
    <w:rsid w:val="009A07EF"/>
    <w:rsid w:val="009A2C8A"/>
    <w:rsid w:val="009A78FE"/>
    <w:rsid w:val="009B1024"/>
    <w:rsid w:val="009B1578"/>
    <w:rsid w:val="009B2BFD"/>
    <w:rsid w:val="009B5AA2"/>
    <w:rsid w:val="009B5F35"/>
    <w:rsid w:val="009C0806"/>
    <w:rsid w:val="009C094E"/>
    <w:rsid w:val="009C1C58"/>
    <w:rsid w:val="009C367B"/>
    <w:rsid w:val="009C4BE1"/>
    <w:rsid w:val="009C579F"/>
    <w:rsid w:val="009C6C27"/>
    <w:rsid w:val="009C7E7F"/>
    <w:rsid w:val="009D01A9"/>
    <w:rsid w:val="009D3968"/>
    <w:rsid w:val="009D55D7"/>
    <w:rsid w:val="009D7A15"/>
    <w:rsid w:val="009E0221"/>
    <w:rsid w:val="009E1B63"/>
    <w:rsid w:val="009E4DEB"/>
    <w:rsid w:val="009E5F8D"/>
    <w:rsid w:val="009E6BC3"/>
    <w:rsid w:val="009E735E"/>
    <w:rsid w:val="009F00A0"/>
    <w:rsid w:val="009F3B98"/>
    <w:rsid w:val="009F405C"/>
    <w:rsid w:val="009F4430"/>
    <w:rsid w:val="009F6391"/>
    <w:rsid w:val="00A02A42"/>
    <w:rsid w:val="00A032E1"/>
    <w:rsid w:val="00A05034"/>
    <w:rsid w:val="00A07019"/>
    <w:rsid w:val="00A07BC8"/>
    <w:rsid w:val="00A130BC"/>
    <w:rsid w:val="00A13156"/>
    <w:rsid w:val="00A1568F"/>
    <w:rsid w:val="00A16768"/>
    <w:rsid w:val="00A21F1F"/>
    <w:rsid w:val="00A23CCE"/>
    <w:rsid w:val="00A2432C"/>
    <w:rsid w:val="00A24F98"/>
    <w:rsid w:val="00A26633"/>
    <w:rsid w:val="00A27344"/>
    <w:rsid w:val="00A3073A"/>
    <w:rsid w:val="00A31468"/>
    <w:rsid w:val="00A3212C"/>
    <w:rsid w:val="00A355DE"/>
    <w:rsid w:val="00A4312F"/>
    <w:rsid w:val="00A446B1"/>
    <w:rsid w:val="00A461D7"/>
    <w:rsid w:val="00A47B39"/>
    <w:rsid w:val="00A51602"/>
    <w:rsid w:val="00A52B44"/>
    <w:rsid w:val="00A56412"/>
    <w:rsid w:val="00A576CB"/>
    <w:rsid w:val="00A60962"/>
    <w:rsid w:val="00A61414"/>
    <w:rsid w:val="00A62C67"/>
    <w:rsid w:val="00A633C4"/>
    <w:rsid w:val="00A6392B"/>
    <w:rsid w:val="00A6762E"/>
    <w:rsid w:val="00A70518"/>
    <w:rsid w:val="00A713B7"/>
    <w:rsid w:val="00A72019"/>
    <w:rsid w:val="00A75077"/>
    <w:rsid w:val="00A756C7"/>
    <w:rsid w:val="00A76C3D"/>
    <w:rsid w:val="00A8394F"/>
    <w:rsid w:val="00A91177"/>
    <w:rsid w:val="00A92F26"/>
    <w:rsid w:val="00A9491D"/>
    <w:rsid w:val="00AA0815"/>
    <w:rsid w:val="00AA4325"/>
    <w:rsid w:val="00AA6478"/>
    <w:rsid w:val="00AA6937"/>
    <w:rsid w:val="00AB0C17"/>
    <w:rsid w:val="00AB475F"/>
    <w:rsid w:val="00AB7067"/>
    <w:rsid w:val="00AC2722"/>
    <w:rsid w:val="00AC5A45"/>
    <w:rsid w:val="00AC5AD6"/>
    <w:rsid w:val="00AC7270"/>
    <w:rsid w:val="00AD0729"/>
    <w:rsid w:val="00AD0B84"/>
    <w:rsid w:val="00AD199D"/>
    <w:rsid w:val="00AD1B87"/>
    <w:rsid w:val="00AD1DC6"/>
    <w:rsid w:val="00AD3088"/>
    <w:rsid w:val="00AD43AB"/>
    <w:rsid w:val="00AD5C53"/>
    <w:rsid w:val="00AD5EEC"/>
    <w:rsid w:val="00AD6434"/>
    <w:rsid w:val="00AD691F"/>
    <w:rsid w:val="00AE08D3"/>
    <w:rsid w:val="00AE1B40"/>
    <w:rsid w:val="00AE20AB"/>
    <w:rsid w:val="00AE332B"/>
    <w:rsid w:val="00AE4CF6"/>
    <w:rsid w:val="00AE6301"/>
    <w:rsid w:val="00AF0FF6"/>
    <w:rsid w:val="00AF1023"/>
    <w:rsid w:val="00AF1CF8"/>
    <w:rsid w:val="00AF4B51"/>
    <w:rsid w:val="00AF5177"/>
    <w:rsid w:val="00AF746E"/>
    <w:rsid w:val="00B02D23"/>
    <w:rsid w:val="00B03FEE"/>
    <w:rsid w:val="00B0593A"/>
    <w:rsid w:val="00B07199"/>
    <w:rsid w:val="00B0799A"/>
    <w:rsid w:val="00B10E5E"/>
    <w:rsid w:val="00B1291C"/>
    <w:rsid w:val="00B133C9"/>
    <w:rsid w:val="00B14039"/>
    <w:rsid w:val="00B14C55"/>
    <w:rsid w:val="00B15851"/>
    <w:rsid w:val="00B15982"/>
    <w:rsid w:val="00B164FE"/>
    <w:rsid w:val="00B17238"/>
    <w:rsid w:val="00B17E19"/>
    <w:rsid w:val="00B20CF6"/>
    <w:rsid w:val="00B25F62"/>
    <w:rsid w:val="00B26DEC"/>
    <w:rsid w:val="00B27295"/>
    <w:rsid w:val="00B30215"/>
    <w:rsid w:val="00B31037"/>
    <w:rsid w:val="00B315DA"/>
    <w:rsid w:val="00B31D0E"/>
    <w:rsid w:val="00B35E0F"/>
    <w:rsid w:val="00B36211"/>
    <w:rsid w:val="00B364A9"/>
    <w:rsid w:val="00B36BB1"/>
    <w:rsid w:val="00B41B06"/>
    <w:rsid w:val="00B4506E"/>
    <w:rsid w:val="00B45817"/>
    <w:rsid w:val="00B51DE3"/>
    <w:rsid w:val="00B5508F"/>
    <w:rsid w:val="00B55B75"/>
    <w:rsid w:val="00B55DA9"/>
    <w:rsid w:val="00B5708C"/>
    <w:rsid w:val="00B57DC1"/>
    <w:rsid w:val="00B57DE9"/>
    <w:rsid w:val="00B639C1"/>
    <w:rsid w:val="00B64F36"/>
    <w:rsid w:val="00B6533E"/>
    <w:rsid w:val="00B65C9C"/>
    <w:rsid w:val="00B6664F"/>
    <w:rsid w:val="00B713E6"/>
    <w:rsid w:val="00B71BD4"/>
    <w:rsid w:val="00B7352A"/>
    <w:rsid w:val="00B73B7C"/>
    <w:rsid w:val="00B73EB5"/>
    <w:rsid w:val="00B838BC"/>
    <w:rsid w:val="00B83E21"/>
    <w:rsid w:val="00B9006E"/>
    <w:rsid w:val="00B9291A"/>
    <w:rsid w:val="00B9339E"/>
    <w:rsid w:val="00B936A3"/>
    <w:rsid w:val="00B93BA4"/>
    <w:rsid w:val="00B95337"/>
    <w:rsid w:val="00BA00E6"/>
    <w:rsid w:val="00BA1161"/>
    <w:rsid w:val="00BA222B"/>
    <w:rsid w:val="00BA3C55"/>
    <w:rsid w:val="00BA7295"/>
    <w:rsid w:val="00BB3806"/>
    <w:rsid w:val="00BB4E16"/>
    <w:rsid w:val="00BC190C"/>
    <w:rsid w:val="00BC5D1B"/>
    <w:rsid w:val="00BC6ABB"/>
    <w:rsid w:val="00BD1F62"/>
    <w:rsid w:val="00BE0601"/>
    <w:rsid w:val="00BE0DC3"/>
    <w:rsid w:val="00BE174B"/>
    <w:rsid w:val="00BE5408"/>
    <w:rsid w:val="00BE73D5"/>
    <w:rsid w:val="00BF13E6"/>
    <w:rsid w:val="00BF20A7"/>
    <w:rsid w:val="00BF3C59"/>
    <w:rsid w:val="00BF541D"/>
    <w:rsid w:val="00BF5423"/>
    <w:rsid w:val="00BF5647"/>
    <w:rsid w:val="00BF789D"/>
    <w:rsid w:val="00C00DFB"/>
    <w:rsid w:val="00C01531"/>
    <w:rsid w:val="00C021E2"/>
    <w:rsid w:val="00C03545"/>
    <w:rsid w:val="00C03B35"/>
    <w:rsid w:val="00C10951"/>
    <w:rsid w:val="00C10E98"/>
    <w:rsid w:val="00C13470"/>
    <w:rsid w:val="00C23063"/>
    <w:rsid w:val="00C239B0"/>
    <w:rsid w:val="00C2422B"/>
    <w:rsid w:val="00C252F2"/>
    <w:rsid w:val="00C261D2"/>
    <w:rsid w:val="00C26976"/>
    <w:rsid w:val="00C26F82"/>
    <w:rsid w:val="00C318E3"/>
    <w:rsid w:val="00C403CD"/>
    <w:rsid w:val="00C40CB2"/>
    <w:rsid w:val="00C40FB5"/>
    <w:rsid w:val="00C41511"/>
    <w:rsid w:val="00C41A63"/>
    <w:rsid w:val="00C41BE0"/>
    <w:rsid w:val="00C43490"/>
    <w:rsid w:val="00C43D5B"/>
    <w:rsid w:val="00C441FA"/>
    <w:rsid w:val="00C45174"/>
    <w:rsid w:val="00C45CCF"/>
    <w:rsid w:val="00C51D7A"/>
    <w:rsid w:val="00C530B5"/>
    <w:rsid w:val="00C55A52"/>
    <w:rsid w:val="00C6336D"/>
    <w:rsid w:val="00C657C4"/>
    <w:rsid w:val="00C65FFD"/>
    <w:rsid w:val="00C72919"/>
    <w:rsid w:val="00C738CB"/>
    <w:rsid w:val="00C7649B"/>
    <w:rsid w:val="00C77699"/>
    <w:rsid w:val="00C81308"/>
    <w:rsid w:val="00C84FB3"/>
    <w:rsid w:val="00C86B46"/>
    <w:rsid w:val="00C9153A"/>
    <w:rsid w:val="00C9346F"/>
    <w:rsid w:val="00C93B27"/>
    <w:rsid w:val="00C94DAB"/>
    <w:rsid w:val="00C9596A"/>
    <w:rsid w:val="00CA67FD"/>
    <w:rsid w:val="00CB2B82"/>
    <w:rsid w:val="00CB580A"/>
    <w:rsid w:val="00CB7A45"/>
    <w:rsid w:val="00CC03A5"/>
    <w:rsid w:val="00CC1229"/>
    <w:rsid w:val="00CC18C0"/>
    <w:rsid w:val="00CC3360"/>
    <w:rsid w:val="00CD0594"/>
    <w:rsid w:val="00CD3332"/>
    <w:rsid w:val="00CD3844"/>
    <w:rsid w:val="00CD4E82"/>
    <w:rsid w:val="00CD6413"/>
    <w:rsid w:val="00CD6FBC"/>
    <w:rsid w:val="00CD71AA"/>
    <w:rsid w:val="00CE0EE6"/>
    <w:rsid w:val="00CE1746"/>
    <w:rsid w:val="00CE21C1"/>
    <w:rsid w:val="00CE248C"/>
    <w:rsid w:val="00CE3477"/>
    <w:rsid w:val="00CE6DDE"/>
    <w:rsid w:val="00CF009E"/>
    <w:rsid w:val="00CF02DC"/>
    <w:rsid w:val="00CF1B6B"/>
    <w:rsid w:val="00CF2621"/>
    <w:rsid w:val="00CF4078"/>
    <w:rsid w:val="00CF5389"/>
    <w:rsid w:val="00CF5C96"/>
    <w:rsid w:val="00CF6B04"/>
    <w:rsid w:val="00D02C6A"/>
    <w:rsid w:val="00D031F8"/>
    <w:rsid w:val="00D0465F"/>
    <w:rsid w:val="00D07196"/>
    <w:rsid w:val="00D07F52"/>
    <w:rsid w:val="00D101D5"/>
    <w:rsid w:val="00D107C7"/>
    <w:rsid w:val="00D11E9B"/>
    <w:rsid w:val="00D160D8"/>
    <w:rsid w:val="00D270B5"/>
    <w:rsid w:val="00D32A0A"/>
    <w:rsid w:val="00D40245"/>
    <w:rsid w:val="00D43ECE"/>
    <w:rsid w:val="00D45086"/>
    <w:rsid w:val="00D45727"/>
    <w:rsid w:val="00D4722B"/>
    <w:rsid w:val="00D543FE"/>
    <w:rsid w:val="00D553BF"/>
    <w:rsid w:val="00D56A51"/>
    <w:rsid w:val="00D5711B"/>
    <w:rsid w:val="00D630AE"/>
    <w:rsid w:val="00D63BC3"/>
    <w:rsid w:val="00D65B2A"/>
    <w:rsid w:val="00D66D08"/>
    <w:rsid w:val="00D670E4"/>
    <w:rsid w:val="00D711ED"/>
    <w:rsid w:val="00D71738"/>
    <w:rsid w:val="00D723FC"/>
    <w:rsid w:val="00D732B9"/>
    <w:rsid w:val="00D73F03"/>
    <w:rsid w:val="00D74403"/>
    <w:rsid w:val="00D77101"/>
    <w:rsid w:val="00D80237"/>
    <w:rsid w:val="00D824BD"/>
    <w:rsid w:val="00D82C21"/>
    <w:rsid w:val="00D8665B"/>
    <w:rsid w:val="00D95575"/>
    <w:rsid w:val="00D97453"/>
    <w:rsid w:val="00DA33EA"/>
    <w:rsid w:val="00DA3DB8"/>
    <w:rsid w:val="00DA40A5"/>
    <w:rsid w:val="00DA4267"/>
    <w:rsid w:val="00DA4622"/>
    <w:rsid w:val="00DB2E23"/>
    <w:rsid w:val="00DB307D"/>
    <w:rsid w:val="00DB580C"/>
    <w:rsid w:val="00DB6753"/>
    <w:rsid w:val="00DB6EE0"/>
    <w:rsid w:val="00DC3EEA"/>
    <w:rsid w:val="00DC547D"/>
    <w:rsid w:val="00DC568B"/>
    <w:rsid w:val="00DC7BCE"/>
    <w:rsid w:val="00DD32B5"/>
    <w:rsid w:val="00DD52E4"/>
    <w:rsid w:val="00DE19CB"/>
    <w:rsid w:val="00DE48ED"/>
    <w:rsid w:val="00DE50C4"/>
    <w:rsid w:val="00DE69B1"/>
    <w:rsid w:val="00DE7ADB"/>
    <w:rsid w:val="00DE7F8C"/>
    <w:rsid w:val="00DF20D9"/>
    <w:rsid w:val="00DF59B0"/>
    <w:rsid w:val="00DF7254"/>
    <w:rsid w:val="00E02DD7"/>
    <w:rsid w:val="00E10287"/>
    <w:rsid w:val="00E15963"/>
    <w:rsid w:val="00E1791E"/>
    <w:rsid w:val="00E17B38"/>
    <w:rsid w:val="00E20162"/>
    <w:rsid w:val="00E20B2E"/>
    <w:rsid w:val="00E21F56"/>
    <w:rsid w:val="00E2269D"/>
    <w:rsid w:val="00E24583"/>
    <w:rsid w:val="00E24ABA"/>
    <w:rsid w:val="00E25579"/>
    <w:rsid w:val="00E261F2"/>
    <w:rsid w:val="00E2794D"/>
    <w:rsid w:val="00E316AF"/>
    <w:rsid w:val="00E34483"/>
    <w:rsid w:val="00E35F70"/>
    <w:rsid w:val="00E37BB7"/>
    <w:rsid w:val="00E424E5"/>
    <w:rsid w:val="00E43B58"/>
    <w:rsid w:val="00E4458A"/>
    <w:rsid w:val="00E47593"/>
    <w:rsid w:val="00E477AF"/>
    <w:rsid w:val="00E645D6"/>
    <w:rsid w:val="00E65F3E"/>
    <w:rsid w:val="00E7163F"/>
    <w:rsid w:val="00E71994"/>
    <w:rsid w:val="00E7286C"/>
    <w:rsid w:val="00E73C77"/>
    <w:rsid w:val="00E75C37"/>
    <w:rsid w:val="00E77B8E"/>
    <w:rsid w:val="00E80C26"/>
    <w:rsid w:val="00E8212F"/>
    <w:rsid w:val="00E82DBE"/>
    <w:rsid w:val="00E852AC"/>
    <w:rsid w:val="00E87D64"/>
    <w:rsid w:val="00E94DA2"/>
    <w:rsid w:val="00E9576E"/>
    <w:rsid w:val="00E95F2A"/>
    <w:rsid w:val="00E96FB7"/>
    <w:rsid w:val="00EA0E8D"/>
    <w:rsid w:val="00EA2C51"/>
    <w:rsid w:val="00EA78F4"/>
    <w:rsid w:val="00EA7F13"/>
    <w:rsid w:val="00EB2625"/>
    <w:rsid w:val="00EB4B19"/>
    <w:rsid w:val="00EB5AAE"/>
    <w:rsid w:val="00EB7A60"/>
    <w:rsid w:val="00EC25CC"/>
    <w:rsid w:val="00EC3519"/>
    <w:rsid w:val="00EC4CA3"/>
    <w:rsid w:val="00EC67B0"/>
    <w:rsid w:val="00ED29FC"/>
    <w:rsid w:val="00ED4E73"/>
    <w:rsid w:val="00ED4F46"/>
    <w:rsid w:val="00ED7AD2"/>
    <w:rsid w:val="00ED7F24"/>
    <w:rsid w:val="00EE24D3"/>
    <w:rsid w:val="00EE58E4"/>
    <w:rsid w:val="00EE62CB"/>
    <w:rsid w:val="00EE6D2F"/>
    <w:rsid w:val="00EE7988"/>
    <w:rsid w:val="00EF1119"/>
    <w:rsid w:val="00EF23F5"/>
    <w:rsid w:val="00EF338B"/>
    <w:rsid w:val="00EF54ED"/>
    <w:rsid w:val="00EF56D3"/>
    <w:rsid w:val="00EF6022"/>
    <w:rsid w:val="00EF709B"/>
    <w:rsid w:val="00EF7976"/>
    <w:rsid w:val="00EF7A30"/>
    <w:rsid w:val="00F017AD"/>
    <w:rsid w:val="00F024BF"/>
    <w:rsid w:val="00F0314F"/>
    <w:rsid w:val="00F055CE"/>
    <w:rsid w:val="00F0740C"/>
    <w:rsid w:val="00F12A6E"/>
    <w:rsid w:val="00F12A72"/>
    <w:rsid w:val="00F13E0D"/>
    <w:rsid w:val="00F146F1"/>
    <w:rsid w:val="00F14A53"/>
    <w:rsid w:val="00F15D8B"/>
    <w:rsid w:val="00F16891"/>
    <w:rsid w:val="00F2118F"/>
    <w:rsid w:val="00F23466"/>
    <w:rsid w:val="00F237FA"/>
    <w:rsid w:val="00F23B41"/>
    <w:rsid w:val="00F245B5"/>
    <w:rsid w:val="00F253CE"/>
    <w:rsid w:val="00F27432"/>
    <w:rsid w:val="00F328C6"/>
    <w:rsid w:val="00F32A3C"/>
    <w:rsid w:val="00F33631"/>
    <w:rsid w:val="00F417C8"/>
    <w:rsid w:val="00F41D71"/>
    <w:rsid w:val="00F42A23"/>
    <w:rsid w:val="00F43912"/>
    <w:rsid w:val="00F44211"/>
    <w:rsid w:val="00F5368E"/>
    <w:rsid w:val="00F53A6F"/>
    <w:rsid w:val="00F53E0A"/>
    <w:rsid w:val="00F54008"/>
    <w:rsid w:val="00F56BE9"/>
    <w:rsid w:val="00F576E9"/>
    <w:rsid w:val="00F61A2E"/>
    <w:rsid w:val="00F620BA"/>
    <w:rsid w:val="00F64604"/>
    <w:rsid w:val="00F671B2"/>
    <w:rsid w:val="00F77E9B"/>
    <w:rsid w:val="00F85FE2"/>
    <w:rsid w:val="00F87FF5"/>
    <w:rsid w:val="00F911BC"/>
    <w:rsid w:val="00F946FB"/>
    <w:rsid w:val="00FA010C"/>
    <w:rsid w:val="00FA2F4D"/>
    <w:rsid w:val="00FA63FC"/>
    <w:rsid w:val="00FA6EF1"/>
    <w:rsid w:val="00FA7DD5"/>
    <w:rsid w:val="00FB22A5"/>
    <w:rsid w:val="00FB2908"/>
    <w:rsid w:val="00FB3FC4"/>
    <w:rsid w:val="00FB4ADC"/>
    <w:rsid w:val="00FB5BBB"/>
    <w:rsid w:val="00FC094D"/>
    <w:rsid w:val="00FC287D"/>
    <w:rsid w:val="00FC293C"/>
    <w:rsid w:val="00FC46D9"/>
    <w:rsid w:val="00FC4A3C"/>
    <w:rsid w:val="00FC7C60"/>
    <w:rsid w:val="00FD09D4"/>
    <w:rsid w:val="00FE0760"/>
    <w:rsid w:val="00FE1147"/>
    <w:rsid w:val="00FE1D60"/>
    <w:rsid w:val="00FE45B1"/>
    <w:rsid w:val="00FE4807"/>
    <w:rsid w:val="00FE4E5A"/>
    <w:rsid w:val="00FF2274"/>
    <w:rsid w:val="00FF3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B06B"/>
  <w15:chartTrackingRefBased/>
  <w15:docId w15:val="{DBCACB0D-DE9D-4C22-B20B-069C56F2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F6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959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unhideWhenUsed/>
    <w:qFormat/>
    <w:rsid w:val="00CB580A"/>
    <w:pPr>
      <w:adjustRightInd/>
      <w:ind w:left="112"/>
      <w:jc w:val="both"/>
      <w:outlineLvl w:val="1"/>
    </w:pPr>
    <w:rPr>
      <w:b/>
      <w:bCs/>
      <w:sz w:val="28"/>
      <w:szCs w:val="28"/>
      <w:lang w:eastAsia="en-US"/>
    </w:rPr>
  </w:style>
  <w:style w:type="paragraph" w:styleId="3">
    <w:name w:val="heading 3"/>
    <w:basedOn w:val="a"/>
    <w:next w:val="a"/>
    <w:link w:val="30"/>
    <w:uiPriority w:val="9"/>
    <w:semiHidden/>
    <w:unhideWhenUsed/>
    <w:qFormat/>
    <w:rsid w:val="00033F9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1186E"/>
    <w:pPr>
      <w:ind w:left="708"/>
    </w:pPr>
  </w:style>
  <w:style w:type="table" w:styleId="a4">
    <w:name w:val="Table Grid"/>
    <w:basedOn w:val="a1"/>
    <w:uiPriority w:val="39"/>
    <w:rsid w:val="00E1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15963"/>
    <w:pPr>
      <w:widowControl/>
      <w:autoSpaceDE/>
      <w:autoSpaceDN/>
      <w:adjustRightInd/>
      <w:spacing w:before="100" w:beforeAutospacing="1" w:after="100" w:afterAutospacing="1"/>
    </w:pPr>
    <w:rPr>
      <w:sz w:val="24"/>
      <w:szCs w:val="24"/>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2D48F1"/>
  </w:style>
  <w:style w:type="character" w:customStyle="1" w:styleId="a7">
    <w:name w:val="Текст сноски Знак"/>
    <w:basedOn w:val="a0"/>
    <w:uiPriority w:val="99"/>
    <w:semiHidden/>
    <w:rsid w:val="002D48F1"/>
    <w:rPr>
      <w:rFonts w:ascii="Times New Roman" w:eastAsia="Times New Roman" w:hAnsi="Times New Roman" w:cs="Times New Roman"/>
      <w:sz w:val="20"/>
      <w:szCs w:val="20"/>
      <w:lang w:eastAsia="ru-RU"/>
    </w:rPr>
  </w:style>
  <w:style w:type="character" w:styleId="a8">
    <w:name w:val="footnote reference"/>
    <w:uiPriority w:val="99"/>
    <w:rsid w:val="002D48F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uiPriority w:val="99"/>
    <w:locked/>
    <w:rsid w:val="002D48F1"/>
    <w:rPr>
      <w:rFonts w:ascii="Times New Roman" w:eastAsia="Times New Roman" w:hAnsi="Times New Roman" w:cs="Times New Roman"/>
      <w:sz w:val="20"/>
      <w:szCs w:val="20"/>
      <w:lang w:eastAsia="ru-RU"/>
    </w:rPr>
  </w:style>
  <w:style w:type="paragraph" w:styleId="a9">
    <w:name w:val="Title"/>
    <w:basedOn w:val="a"/>
    <w:link w:val="aa"/>
    <w:uiPriority w:val="99"/>
    <w:qFormat/>
    <w:rsid w:val="002D48F1"/>
    <w:pPr>
      <w:widowControl/>
      <w:autoSpaceDE/>
      <w:autoSpaceDN/>
      <w:adjustRightInd/>
      <w:jc w:val="center"/>
    </w:pPr>
    <w:rPr>
      <w:b/>
      <w:sz w:val="28"/>
    </w:rPr>
  </w:style>
  <w:style w:type="character" w:customStyle="1" w:styleId="aa">
    <w:name w:val="Заголовок Знак"/>
    <w:basedOn w:val="a0"/>
    <w:link w:val="a9"/>
    <w:uiPriority w:val="99"/>
    <w:rsid w:val="002D48F1"/>
    <w:rPr>
      <w:rFonts w:ascii="Times New Roman" w:eastAsia="Times New Roman" w:hAnsi="Times New Roman" w:cs="Times New Roman"/>
      <w:b/>
      <w:sz w:val="28"/>
      <w:szCs w:val="20"/>
      <w:lang w:eastAsia="ru-RU"/>
    </w:rPr>
  </w:style>
  <w:style w:type="character" w:styleId="ab">
    <w:name w:val="Hyperlink"/>
    <w:uiPriority w:val="99"/>
    <w:rsid w:val="00653248"/>
    <w:rPr>
      <w:rFonts w:cs="Times New Roman"/>
      <w:color w:val="0000FF"/>
      <w:u w:val="single"/>
    </w:rPr>
  </w:style>
  <w:style w:type="paragraph" w:styleId="11">
    <w:name w:val="toc 1"/>
    <w:basedOn w:val="a"/>
    <w:next w:val="a"/>
    <w:autoRedefine/>
    <w:uiPriority w:val="39"/>
    <w:rsid w:val="00B9006E"/>
    <w:pPr>
      <w:widowControl/>
      <w:tabs>
        <w:tab w:val="right" w:leader="dot" w:pos="9639"/>
      </w:tabs>
      <w:autoSpaceDE/>
      <w:autoSpaceDN/>
      <w:adjustRightInd/>
      <w:jc w:val="center"/>
    </w:pPr>
    <w:rPr>
      <w:b/>
      <w:bCs/>
      <w:sz w:val="28"/>
      <w:szCs w:val="28"/>
      <w:lang w:eastAsia="en-US"/>
    </w:rPr>
  </w:style>
  <w:style w:type="paragraph" w:styleId="ac">
    <w:name w:val="Balloon Text"/>
    <w:basedOn w:val="a"/>
    <w:link w:val="ad"/>
    <w:uiPriority w:val="99"/>
    <w:semiHidden/>
    <w:unhideWhenUsed/>
    <w:rsid w:val="00A70518"/>
    <w:rPr>
      <w:rFonts w:ascii="Segoe UI" w:hAnsi="Segoe UI" w:cs="Segoe UI"/>
      <w:sz w:val="18"/>
      <w:szCs w:val="18"/>
    </w:rPr>
  </w:style>
  <w:style w:type="character" w:customStyle="1" w:styleId="ad">
    <w:name w:val="Текст выноски Знак"/>
    <w:basedOn w:val="a0"/>
    <w:link w:val="ac"/>
    <w:uiPriority w:val="99"/>
    <w:semiHidden/>
    <w:rsid w:val="00A70518"/>
    <w:rPr>
      <w:rFonts w:ascii="Segoe UI" w:eastAsia="Times New Roman" w:hAnsi="Segoe UI" w:cs="Segoe UI"/>
      <w:sz w:val="18"/>
      <w:szCs w:val="18"/>
      <w:lang w:eastAsia="ru-RU"/>
    </w:rPr>
  </w:style>
  <w:style w:type="character" w:styleId="ae">
    <w:name w:val="Strong"/>
    <w:basedOn w:val="a0"/>
    <w:uiPriority w:val="22"/>
    <w:qFormat/>
    <w:rsid w:val="00EE7988"/>
    <w:rPr>
      <w:b/>
      <w:bCs/>
    </w:rPr>
  </w:style>
  <w:style w:type="character" w:customStyle="1" w:styleId="12">
    <w:name w:val="Неразрешенное упоминание1"/>
    <w:basedOn w:val="a0"/>
    <w:uiPriority w:val="99"/>
    <w:semiHidden/>
    <w:unhideWhenUsed/>
    <w:rsid w:val="00E24583"/>
    <w:rPr>
      <w:color w:val="605E5C"/>
      <w:shd w:val="clear" w:color="auto" w:fill="E1DFDD"/>
    </w:rPr>
  </w:style>
  <w:style w:type="paragraph" w:customStyle="1" w:styleId="Style19">
    <w:name w:val="Style19"/>
    <w:basedOn w:val="a"/>
    <w:uiPriority w:val="99"/>
    <w:rsid w:val="005279D1"/>
    <w:pPr>
      <w:spacing w:line="480" w:lineRule="exact"/>
      <w:ind w:firstLine="744"/>
    </w:pPr>
    <w:rPr>
      <w:rFonts w:eastAsiaTheme="minorEastAsia"/>
      <w:sz w:val="24"/>
      <w:szCs w:val="24"/>
    </w:rPr>
  </w:style>
  <w:style w:type="character" w:customStyle="1" w:styleId="FontStyle29">
    <w:name w:val="Font Style29"/>
    <w:basedOn w:val="a0"/>
    <w:uiPriority w:val="99"/>
    <w:rsid w:val="005279D1"/>
    <w:rPr>
      <w:rFonts w:ascii="Times New Roman" w:hAnsi="Times New Roman" w:cs="Times New Roman"/>
      <w:sz w:val="26"/>
      <w:szCs w:val="26"/>
    </w:rPr>
  </w:style>
  <w:style w:type="paragraph" w:customStyle="1" w:styleId="Style14">
    <w:name w:val="Style14"/>
    <w:basedOn w:val="a"/>
    <w:uiPriority w:val="99"/>
    <w:rsid w:val="005279D1"/>
    <w:pPr>
      <w:spacing w:line="490" w:lineRule="exact"/>
      <w:ind w:firstLine="706"/>
      <w:jc w:val="both"/>
    </w:pPr>
    <w:rPr>
      <w:rFonts w:eastAsiaTheme="minorEastAsia"/>
      <w:sz w:val="24"/>
      <w:szCs w:val="24"/>
    </w:rPr>
  </w:style>
  <w:style w:type="paragraph" w:customStyle="1" w:styleId="Style11">
    <w:name w:val="Style11"/>
    <w:basedOn w:val="a"/>
    <w:uiPriority w:val="99"/>
    <w:rsid w:val="005279D1"/>
    <w:pPr>
      <w:spacing w:line="475" w:lineRule="exact"/>
      <w:jc w:val="both"/>
    </w:pPr>
    <w:rPr>
      <w:rFonts w:eastAsiaTheme="minorEastAsia"/>
      <w:sz w:val="24"/>
      <w:szCs w:val="24"/>
    </w:rPr>
  </w:style>
  <w:style w:type="paragraph" w:customStyle="1" w:styleId="Style23">
    <w:name w:val="Style23"/>
    <w:basedOn w:val="a"/>
    <w:uiPriority w:val="99"/>
    <w:rsid w:val="005279D1"/>
    <w:pPr>
      <w:spacing w:line="485" w:lineRule="exact"/>
      <w:ind w:firstLine="720"/>
      <w:jc w:val="both"/>
    </w:pPr>
    <w:rPr>
      <w:rFonts w:eastAsiaTheme="minorEastAsia"/>
      <w:sz w:val="24"/>
      <w:szCs w:val="24"/>
    </w:rPr>
  </w:style>
  <w:style w:type="paragraph" w:customStyle="1" w:styleId="Style48">
    <w:name w:val="Style48"/>
    <w:basedOn w:val="a"/>
    <w:uiPriority w:val="99"/>
    <w:rsid w:val="005279D1"/>
    <w:pPr>
      <w:spacing w:line="480" w:lineRule="exact"/>
      <w:ind w:firstLine="710"/>
      <w:jc w:val="both"/>
    </w:pPr>
    <w:rPr>
      <w:rFonts w:eastAsiaTheme="minorEastAsia"/>
      <w:sz w:val="24"/>
      <w:szCs w:val="24"/>
    </w:rPr>
  </w:style>
  <w:style w:type="character" w:customStyle="1" w:styleId="FontStyle59">
    <w:name w:val="Font Style59"/>
    <w:basedOn w:val="a0"/>
    <w:uiPriority w:val="99"/>
    <w:rsid w:val="005279D1"/>
    <w:rPr>
      <w:rFonts w:ascii="Times New Roman" w:hAnsi="Times New Roman" w:cs="Times New Roman"/>
      <w:sz w:val="26"/>
      <w:szCs w:val="26"/>
    </w:rPr>
  </w:style>
  <w:style w:type="paragraph" w:customStyle="1" w:styleId="Style1">
    <w:name w:val="Style1"/>
    <w:basedOn w:val="a"/>
    <w:uiPriority w:val="99"/>
    <w:rsid w:val="001D1B25"/>
    <w:pPr>
      <w:spacing w:line="323" w:lineRule="exact"/>
      <w:jc w:val="center"/>
    </w:pPr>
    <w:rPr>
      <w:rFonts w:eastAsiaTheme="minorEastAsia"/>
      <w:sz w:val="24"/>
      <w:szCs w:val="24"/>
    </w:rPr>
  </w:style>
  <w:style w:type="paragraph" w:customStyle="1" w:styleId="Style18">
    <w:name w:val="Style18"/>
    <w:basedOn w:val="a"/>
    <w:uiPriority w:val="99"/>
    <w:rsid w:val="001D1B25"/>
    <w:rPr>
      <w:rFonts w:eastAsiaTheme="minorEastAsia"/>
      <w:sz w:val="24"/>
      <w:szCs w:val="24"/>
    </w:rPr>
  </w:style>
  <w:style w:type="character" w:customStyle="1" w:styleId="FontStyle30">
    <w:name w:val="Font Style30"/>
    <w:basedOn w:val="a0"/>
    <w:uiPriority w:val="99"/>
    <w:rsid w:val="001D1B25"/>
    <w:rPr>
      <w:rFonts w:ascii="Times New Roman" w:hAnsi="Times New Roman" w:cs="Times New Roman"/>
      <w:b/>
      <w:bCs/>
      <w:sz w:val="26"/>
      <w:szCs w:val="26"/>
    </w:rPr>
  </w:style>
  <w:style w:type="paragraph" w:customStyle="1" w:styleId="Style9">
    <w:name w:val="Style9"/>
    <w:basedOn w:val="a"/>
    <w:uiPriority w:val="99"/>
    <w:rsid w:val="001D1B25"/>
    <w:pPr>
      <w:spacing w:line="322" w:lineRule="exact"/>
      <w:jc w:val="center"/>
    </w:pPr>
    <w:rPr>
      <w:rFonts w:eastAsiaTheme="minorEastAsia"/>
      <w:sz w:val="24"/>
      <w:szCs w:val="24"/>
    </w:rPr>
  </w:style>
  <w:style w:type="paragraph" w:customStyle="1" w:styleId="Style20">
    <w:name w:val="Style20"/>
    <w:basedOn w:val="a"/>
    <w:uiPriority w:val="99"/>
    <w:rsid w:val="001D1B25"/>
    <w:pPr>
      <w:spacing w:line="483" w:lineRule="exact"/>
      <w:ind w:firstLine="720"/>
      <w:jc w:val="both"/>
    </w:pPr>
    <w:rPr>
      <w:rFonts w:eastAsiaTheme="minorEastAsia"/>
      <w:sz w:val="24"/>
      <w:szCs w:val="24"/>
    </w:rPr>
  </w:style>
  <w:style w:type="character" w:customStyle="1" w:styleId="FontStyle26">
    <w:name w:val="Font Style26"/>
    <w:basedOn w:val="a0"/>
    <w:uiPriority w:val="99"/>
    <w:rsid w:val="001D1B25"/>
    <w:rPr>
      <w:rFonts w:ascii="Times New Roman" w:hAnsi="Times New Roman" w:cs="Times New Roman"/>
      <w:i/>
      <w:iCs/>
      <w:sz w:val="26"/>
      <w:szCs w:val="26"/>
    </w:rPr>
  </w:style>
  <w:style w:type="table" w:customStyle="1" w:styleId="TableNormal">
    <w:name w:val="Table Normal"/>
    <w:uiPriority w:val="2"/>
    <w:semiHidden/>
    <w:unhideWhenUsed/>
    <w:qFormat/>
    <w:rsid w:val="00336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
    <w:name w:val="Body Text"/>
    <w:basedOn w:val="a"/>
    <w:link w:val="af0"/>
    <w:uiPriority w:val="1"/>
    <w:qFormat/>
    <w:rsid w:val="003361A8"/>
    <w:pPr>
      <w:adjustRightInd/>
    </w:pPr>
    <w:rPr>
      <w:sz w:val="28"/>
      <w:szCs w:val="28"/>
      <w:lang w:eastAsia="en-US"/>
    </w:rPr>
  </w:style>
  <w:style w:type="character" w:customStyle="1" w:styleId="af0">
    <w:name w:val="Основной текст Знак"/>
    <w:basedOn w:val="a0"/>
    <w:link w:val="af"/>
    <w:uiPriority w:val="1"/>
    <w:rsid w:val="003361A8"/>
    <w:rPr>
      <w:rFonts w:ascii="Times New Roman" w:eastAsia="Times New Roman" w:hAnsi="Times New Roman" w:cs="Times New Roman"/>
      <w:sz w:val="28"/>
      <w:szCs w:val="28"/>
    </w:rPr>
  </w:style>
  <w:style w:type="paragraph" w:customStyle="1" w:styleId="TableParagraph">
    <w:name w:val="Table Paragraph"/>
    <w:basedOn w:val="a"/>
    <w:uiPriority w:val="1"/>
    <w:qFormat/>
    <w:rsid w:val="003361A8"/>
    <w:pPr>
      <w:adjustRightInd/>
    </w:pPr>
    <w:rPr>
      <w:sz w:val="22"/>
      <w:szCs w:val="22"/>
      <w:lang w:eastAsia="en-US"/>
    </w:rPr>
  </w:style>
  <w:style w:type="character" w:customStyle="1" w:styleId="20">
    <w:name w:val="Заголовок 2 Знак"/>
    <w:basedOn w:val="a0"/>
    <w:link w:val="2"/>
    <w:uiPriority w:val="9"/>
    <w:rsid w:val="00CB580A"/>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C9596A"/>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033F95"/>
    <w:rPr>
      <w:rFonts w:asciiTheme="majorHAnsi" w:eastAsiaTheme="majorEastAsia" w:hAnsiTheme="majorHAnsi" w:cstheme="majorBidi"/>
      <w:color w:val="1F3763" w:themeColor="accent1" w:themeShade="7F"/>
      <w:sz w:val="24"/>
      <w:szCs w:val="24"/>
      <w:lang w:eastAsia="ru-RU"/>
    </w:rPr>
  </w:style>
  <w:style w:type="paragraph" w:styleId="af1">
    <w:name w:val="header"/>
    <w:basedOn w:val="a"/>
    <w:link w:val="af2"/>
    <w:uiPriority w:val="99"/>
    <w:unhideWhenUsed/>
    <w:rsid w:val="00A446B1"/>
    <w:pPr>
      <w:tabs>
        <w:tab w:val="center" w:pos="4677"/>
        <w:tab w:val="right" w:pos="9355"/>
      </w:tabs>
    </w:pPr>
  </w:style>
  <w:style w:type="character" w:customStyle="1" w:styleId="af2">
    <w:name w:val="Верхний колонтитул Знак"/>
    <w:basedOn w:val="a0"/>
    <w:link w:val="af1"/>
    <w:uiPriority w:val="99"/>
    <w:rsid w:val="00A446B1"/>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A446B1"/>
    <w:pPr>
      <w:tabs>
        <w:tab w:val="center" w:pos="4677"/>
        <w:tab w:val="right" w:pos="9355"/>
      </w:tabs>
    </w:pPr>
  </w:style>
  <w:style w:type="character" w:customStyle="1" w:styleId="af4">
    <w:name w:val="Нижний колонтитул Знак"/>
    <w:basedOn w:val="a0"/>
    <w:link w:val="af3"/>
    <w:uiPriority w:val="99"/>
    <w:rsid w:val="00A446B1"/>
    <w:rPr>
      <w:rFonts w:ascii="Times New Roman" w:eastAsia="Times New Roman" w:hAnsi="Times New Roman" w:cs="Times New Roman"/>
      <w:sz w:val="20"/>
      <w:szCs w:val="20"/>
      <w:lang w:eastAsia="ru-RU"/>
    </w:rPr>
  </w:style>
  <w:style w:type="character" w:customStyle="1" w:styleId="22">
    <w:name w:val="Неразрешенное упоминание2"/>
    <w:basedOn w:val="a0"/>
    <w:uiPriority w:val="99"/>
    <w:semiHidden/>
    <w:unhideWhenUsed/>
    <w:rsid w:val="00505600"/>
    <w:rPr>
      <w:color w:val="605E5C"/>
      <w:shd w:val="clear" w:color="auto" w:fill="E1DFDD"/>
    </w:rPr>
  </w:style>
  <w:style w:type="character" w:styleId="af5">
    <w:name w:val="annotation reference"/>
    <w:basedOn w:val="a0"/>
    <w:uiPriority w:val="99"/>
    <w:semiHidden/>
    <w:unhideWhenUsed/>
    <w:rsid w:val="00C9153A"/>
    <w:rPr>
      <w:sz w:val="16"/>
      <w:szCs w:val="16"/>
    </w:rPr>
  </w:style>
  <w:style w:type="paragraph" w:styleId="af6">
    <w:name w:val="annotation text"/>
    <w:basedOn w:val="a"/>
    <w:link w:val="af7"/>
    <w:uiPriority w:val="99"/>
    <w:semiHidden/>
    <w:unhideWhenUsed/>
    <w:rsid w:val="00C9153A"/>
  </w:style>
  <w:style w:type="character" w:customStyle="1" w:styleId="af7">
    <w:name w:val="Текст примечания Знак"/>
    <w:basedOn w:val="a0"/>
    <w:link w:val="af6"/>
    <w:uiPriority w:val="99"/>
    <w:semiHidden/>
    <w:rsid w:val="00C9153A"/>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920541"/>
    <w:rPr>
      <w:b/>
      <w:bCs/>
    </w:rPr>
  </w:style>
  <w:style w:type="character" w:customStyle="1" w:styleId="af9">
    <w:name w:val="Тема примечания Знак"/>
    <w:basedOn w:val="af7"/>
    <w:link w:val="af8"/>
    <w:uiPriority w:val="99"/>
    <w:semiHidden/>
    <w:rsid w:val="0092054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8952">
      <w:bodyDiv w:val="1"/>
      <w:marLeft w:val="0"/>
      <w:marRight w:val="0"/>
      <w:marTop w:val="0"/>
      <w:marBottom w:val="0"/>
      <w:divBdr>
        <w:top w:val="none" w:sz="0" w:space="0" w:color="auto"/>
        <w:left w:val="none" w:sz="0" w:space="0" w:color="auto"/>
        <w:bottom w:val="none" w:sz="0" w:space="0" w:color="auto"/>
        <w:right w:val="none" w:sz="0" w:space="0" w:color="auto"/>
      </w:divBdr>
    </w:div>
    <w:div w:id="18746474">
      <w:bodyDiv w:val="1"/>
      <w:marLeft w:val="0"/>
      <w:marRight w:val="0"/>
      <w:marTop w:val="0"/>
      <w:marBottom w:val="0"/>
      <w:divBdr>
        <w:top w:val="none" w:sz="0" w:space="0" w:color="auto"/>
        <w:left w:val="none" w:sz="0" w:space="0" w:color="auto"/>
        <w:bottom w:val="none" w:sz="0" w:space="0" w:color="auto"/>
        <w:right w:val="none" w:sz="0" w:space="0" w:color="auto"/>
      </w:divBdr>
    </w:div>
    <w:div w:id="48117863">
      <w:bodyDiv w:val="1"/>
      <w:marLeft w:val="0"/>
      <w:marRight w:val="0"/>
      <w:marTop w:val="0"/>
      <w:marBottom w:val="0"/>
      <w:divBdr>
        <w:top w:val="none" w:sz="0" w:space="0" w:color="auto"/>
        <w:left w:val="none" w:sz="0" w:space="0" w:color="auto"/>
        <w:bottom w:val="none" w:sz="0" w:space="0" w:color="auto"/>
        <w:right w:val="none" w:sz="0" w:space="0" w:color="auto"/>
      </w:divBdr>
      <w:divsChild>
        <w:div w:id="1084914077">
          <w:marLeft w:val="0"/>
          <w:marRight w:val="0"/>
          <w:marTop w:val="0"/>
          <w:marBottom w:val="150"/>
          <w:divBdr>
            <w:top w:val="none" w:sz="0" w:space="0" w:color="auto"/>
            <w:left w:val="none" w:sz="0" w:space="0" w:color="auto"/>
            <w:bottom w:val="none" w:sz="0" w:space="0" w:color="auto"/>
            <w:right w:val="none" w:sz="0" w:space="0" w:color="auto"/>
          </w:divBdr>
          <w:divsChild>
            <w:div w:id="1562329524">
              <w:marLeft w:val="0"/>
              <w:marRight w:val="0"/>
              <w:marTop w:val="0"/>
              <w:marBottom w:val="0"/>
              <w:divBdr>
                <w:top w:val="none" w:sz="0" w:space="0" w:color="auto"/>
                <w:left w:val="none" w:sz="0" w:space="0" w:color="auto"/>
                <w:bottom w:val="none" w:sz="0" w:space="0" w:color="auto"/>
                <w:right w:val="none" w:sz="0" w:space="0" w:color="auto"/>
              </w:divBdr>
            </w:div>
          </w:divsChild>
        </w:div>
        <w:div w:id="693191811">
          <w:marLeft w:val="0"/>
          <w:marRight w:val="0"/>
          <w:marTop w:val="0"/>
          <w:marBottom w:val="150"/>
          <w:divBdr>
            <w:top w:val="none" w:sz="0" w:space="0" w:color="auto"/>
            <w:left w:val="none" w:sz="0" w:space="0" w:color="auto"/>
            <w:bottom w:val="none" w:sz="0" w:space="0" w:color="auto"/>
            <w:right w:val="none" w:sz="0" w:space="0" w:color="auto"/>
          </w:divBdr>
          <w:divsChild>
            <w:div w:id="9524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8398">
      <w:bodyDiv w:val="1"/>
      <w:marLeft w:val="0"/>
      <w:marRight w:val="0"/>
      <w:marTop w:val="0"/>
      <w:marBottom w:val="0"/>
      <w:divBdr>
        <w:top w:val="none" w:sz="0" w:space="0" w:color="auto"/>
        <w:left w:val="none" w:sz="0" w:space="0" w:color="auto"/>
        <w:bottom w:val="none" w:sz="0" w:space="0" w:color="auto"/>
        <w:right w:val="none" w:sz="0" w:space="0" w:color="auto"/>
      </w:divBdr>
    </w:div>
    <w:div w:id="97065389">
      <w:bodyDiv w:val="1"/>
      <w:marLeft w:val="0"/>
      <w:marRight w:val="0"/>
      <w:marTop w:val="0"/>
      <w:marBottom w:val="0"/>
      <w:divBdr>
        <w:top w:val="none" w:sz="0" w:space="0" w:color="auto"/>
        <w:left w:val="none" w:sz="0" w:space="0" w:color="auto"/>
        <w:bottom w:val="none" w:sz="0" w:space="0" w:color="auto"/>
        <w:right w:val="none" w:sz="0" w:space="0" w:color="auto"/>
      </w:divBdr>
      <w:divsChild>
        <w:div w:id="761297515">
          <w:marLeft w:val="0"/>
          <w:marRight w:val="0"/>
          <w:marTop w:val="0"/>
          <w:marBottom w:val="0"/>
          <w:divBdr>
            <w:top w:val="none" w:sz="0" w:space="0" w:color="auto"/>
            <w:left w:val="none" w:sz="0" w:space="0" w:color="auto"/>
            <w:bottom w:val="none" w:sz="0" w:space="0" w:color="auto"/>
            <w:right w:val="none" w:sz="0" w:space="0" w:color="auto"/>
          </w:divBdr>
        </w:div>
      </w:divsChild>
    </w:div>
    <w:div w:id="119809967">
      <w:bodyDiv w:val="1"/>
      <w:marLeft w:val="0"/>
      <w:marRight w:val="0"/>
      <w:marTop w:val="0"/>
      <w:marBottom w:val="0"/>
      <w:divBdr>
        <w:top w:val="none" w:sz="0" w:space="0" w:color="auto"/>
        <w:left w:val="none" w:sz="0" w:space="0" w:color="auto"/>
        <w:bottom w:val="none" w:sz="0" w:space="0" w:color="auto"/>
        <w:right w:val="none" w:sz="0" w:space="0" w:color="auto"/>
      </w:divBdr>
    </w:div>
    <w:div w:id="121193236">
      <w:bodyDiv w:val="1"/>
      <w:marLeft w:val="0"/>
      <w:marRight w:val="0"/>
      <w:marTop w:val="0"/>
      <w:marBottom w:val="0"/>
      <w:divBdr>
        <w:top w:val="none" w:sz="0" w:space="0" w:color="auto"/>
        <w:left w:val="none" w:sz="0" w:space="0" w:color="auto"/>
        <w:bottom w:val="none" w:sz="0" w:space="0" w:color="auto"/>
        <w:right w:val="none" w:sz="0" w:space="0" w:color="auto"/>
      </w:divBdr>
    </w:div>
    <w:div w:id="310257069">
      <w:bodyDiv w:val="1"/>
      <w:marLeft w:val="0"/>
      <w:marRight w:val="0"/>
      <w:marTop w:val="0"/>
      <w:marBottom w:val="0"/>
      <w:divBdr>
        <w:top w:val="none" w:sz="0" w:space="0" w:color="auto"/>
        <w:left w:val="none" w:sz="0" w:space="0" w:color="auto"/>
        <w:bottom w:val="none" w:sz="0" w:space="0" w:color="auto"/>
        <w:right w:val="none" w:sz="0" w:space="0" w:color="auto"/>
      </w:divBdr>
    </w:div>
    <w:div w:id="367073787">
      <w:bodyDiv w:val="1"/>
      <w:marLeft w:val="0"/>
      <w:marRight w:val="0"/>
      <w:marTop w:val="0"/>
      <w:marBottom w:val="0"/>
      <w:divBdr>
        <w:top w:val="none" w:sz="0" w:space="0" w:color="auto"/>
        <w:left w:val="none" w:sz="0" w:space="0" w:color="auto"/>
        <w:bottom w:val="none" w:sz="0" w:space="0" w:color="auto"/>
        <w:right w:val="none" w:sz="0" w:space="0" w:color="auto"/>
      </w:divBdr>
    </w:div>
    <w:div w:id="386999200">
      <w:bodyDiv w:val="1"/>
      <w:marLeft w:val="0"/>
      <w:marRight w:val="0"/>
      <w:marTop w:val="0"/>
      <w:marBottom w:val="0"/>
      <w:divBdr>
        <w:top w:val="none" w:sz="0" w:space="0" w:color="auto"/>
        <w:left w:val="none" w:sz="0" w:space="0" w:color="auto"/>
        <w:bottom w:val="none" w:sz="0" w:space="0" w:color="auto"/>
        <w:right w:val="none" w:sz="0" w:space="0" w:color="auto"/>
      </w:divBdr>
    </w:div>
    <w:div w:id="399448860">
      <w:bodyDiv w:val="1"/>
      <w:marLeft w:val="0"/>
      <w:marRight w:val="0"/>
      <w:marTop w:val="0"/>
      <w:marBottom w:val="0"/>
      <w:divBdr>
        <w:top w:val="none" w:sz="0" w:space="0" w:color="auto"/>
        <w:left w:val="none" w:sz="0" w:space="0" w:color="auto"/>
        <w:bottom w:val="none" w:sz="0" w:space="0" w:color="auto"/>
        <w:right w:val="none" w:sz="0" w:space="0" w:color="auto"/>
      </w:divBdr>
    </w:div>
    <w:div w:id="486434321">
      <w:bodyDiv w:val="1"/>
      <w:marLeft w:val="0"/>
      <w:marRight w:val="0"/>
      <w:marTop w:val="0"/>
      <w:marBottom w:val="0"/>
      <w:divBdr>
        <w:top w:val="none" w:sz="0" w:space="0" w:color="auto"/>
        <w:left w:val="none" w:sz="0" w:space="0" w:color="auto"/>
        <w:bottom w:val="none" w:sz="0" w:space="0" w:color="auto"/>
        <w:right w:val="none" w:sz="0" w:space="0" w:color="auto"/>
      </w:divBdr>
    </w:div>
    <w:div w:id="676422897">
      <w:bodyDiv w:val="1"/>
      <w:marLeft w:val="0"/>
      <w:marRight w:val="0"/>
      <w:marTop w:val="0"/>
      <w:marBottom w:val="0"/>
      <w:divBdr>
        <w:top w:val="none" w:sz="0" w:space="0" w:color="auto"/>
        <w:left w:val="none" w:sz="0" w:space="0" w:color="auto"/>
        <w:bottom w:val="none" w:sz="0" w:space="0" w:color="auto"/>
        <w:right w:val="none" w:sz="0" w:space="0" w:color="auto"/>
      </w:divBdr>
    </w:div>
    <w:div w:id="786043757">
      <w:bodyDiv w:val="1"/>
      <w:marLeft w:val="0"/>
      <w:marRight w:val="0"/>
      <w:marTop w:val="0"/>
      <w:marBottom w:val="0"/>
      <w:divBdr>
        <w:top w:val="none" w:sz="0" w:space="0" w:color="auto"/>
        <w:left w:val="none" w:sz="0" w:space="0" w:color="auto"/>
        <w:bottom w:val="none" w:sz="0" w:space="0" w:color="auto"/>
        <w:right w:val="none" w:sz="0" w:space="0" w:color="auto"/>
      </w:divBdr>
    </w:div>
    <w:div w:id="813063566">
      <w:bodyDiv w:val="1"/>
      <w:marLeft w:val="0"/>
      <w:marRight w:val="0"/>
      <w:marTop w:val="0"/>
      <w:marBottom w:val="0"/>
      <w:divBdr>
        <w:top w:val="none" w:sz="0" w:space="0" w:color="auto"/>
        <w:left w:val="none" w:sz="0" w:space="0" w:color="auto"/>
        <w:bottom w:val="none" w:sz="0" w:space="0" w:color="auto"/>
        <w:right w:val="none" w:sz="0" w:space="0" w:color="auto"/>
      </w:divBdr>
    </w:div>
    <w:div w:id="815997966">
      <w:bodyDiv w:val="1"/>
      <w:marLeft w:val="0"/>
      <w:marRight w:val="0"/>
      <w:marTop w:val="0"/>
      <w:marBottom w:val="0"/>
      <w:divBdr>
        <w:top w:val="none" w:sz="0" w:space="0" w:color="auto"/>
        <w:left w:val="none" w:sz="0" w:space="0" w:color="auto"/>
        <w:bottom w:val="none" w:sz="0" w:space="0" w:color="auto"/>
        <w:right w:val="none" w:sz="0" w:space="0" w:color="auto"/>
      </w:divBdr>
    </w:div>
    <w:div w:id="837622234">
      <w:bodyDiv w:val="1"/>
      <w:marLeft w:val="0"/>
      <w:marRight w:val="0"/>
      <w:marTop w:val="0"/>
      <w:marBottom w:val="0"/>
      <w:divBdr>
        <w:top w:val="none" w:sz="0" w:space="0" w:color="auto"/>
        <w:left w:val="none" w:sz="0" w:space="0" w:color="auto"/>
        <w:bottom w:val="none" w:sz="0" w:space="0" w:color="auto"/>
        <w:right w:val="none" w:sz="0" w:space="0" w:color="auto"/>
      </w:divBdr>
    </w:div>
    <w:div w:id="840587967">
      <w:bodyDiv w:val="1"/>
      <w:marLeft w:val="0"/>
      <w:marRight w:val="0"/>
      <w:marTop w:val="0"/>
      <w:marBottom w:val="0"/>
      <w:divBdr>
        <w:top w:val="none" w:sz="0" w:space="0" w:color="auto"/>
        <w:left w:val="none" w:sz="0" w:space="0" w:color="auto"/>
        <w:bottom w:val="none" w:sz="0" w:space="0" w:color="auto"/>
        <w:right w:val="none" w:sz="0" w:space="0" w:color="auto"/>
      </w:divBdr>
      <w:divsChild>
        <w:div w:id="441919878">
          <w:marLeft w:val="0"/>
          <w:marRight w:val="0"/>
          <w:marTop w:val="0"/>
          <w:marBottom w:val="150"/>
          <w:divBdr>
            <w:top w:val="none" w:sz="0" w:space="0" w:color="auto"/>
            <w:left w:val="none" w:sz="0" w:space="0" w:color="auto"/>
            <w:bottom w:val="none" w:sz="0" w:space="0" w:color="auto"/>
            <w:right w:val="none" w:sz="0" w:space="0" w:color="auto"/>
          </w:divBdr>
          <w:divsChild>
            <w:div w:id="159208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3290">
      <w:bodyDiv w:val="1"/>
      <w:marLeft w:val="0"/>
      <w:marRight w:val="0"/>
      <w:marTop w:val="0"/>
      <w:marBottom w:val="0"/>
      <w:divBdr>
        <w:top w:val="none" w:sz="0" w:space="0" w:color="auto"/>
        <w:left w:val="none" w:sz="0" w:space="0" w:color="auto"/>
        <w:bottom w:val="none" w:sz="0" w:space="0" w:color="auto"/>
        <w:right w:val="none" w:sz="0" w:space="0" w:color="auto"/>
      </w:divBdr>
    </w:div>
    <w:div w:id="982008260">
      <w:bodyDiv w:val="1"/>
      <w:marLeft w:val="0"/>
      <w:marRight w:val="0"/>
      <w:marTop w:val="0"/>
      <w:marBottom w:val="0"/>
      <w:divBdr>
        <w:top w:val="none" w:sz="0" w:space="0" w:color="auto"/>
        <w:left w:val="none" w:sz="0" w:space="0" w:color="auto"/>
        <w:bottom w:val="none" w:sz="0" w:space="0" w:color="auto"/>
        <w:right w:val="none" w:sz="0" w:space="0" w:color="auto"/>
      </w:divBdr>
    </w:div>
    <w:div w:id="1049571778">
      <w:bodyDiv w:val="1"/>
      <w:marLeft w:val="0"/>
      <w:marRight w:val="0"/>
      <w:marTop w:val="0"/>
      <w:marBottom w:val="0"/>
      <w:divBdr>
        <w:top w:val="none" w:sz="0" w:space="0" w:color="auto"/>
        <w:left w:val="none" w:sz="0" w:space="0" w:color="auto"/>
        <w:bottom w:val="none" w:sz="0" w:space="0" w:color="auto"/>
        <w:right w:val="none" w:sz="0" w:space="0" w:color="auto"/>
      </w:divBdr>
    </w:div>
    <w:div w:id="1093210519">
      <w:bodyDiv w:val="1"/>
      <w:marLeft w:val="0"/>
      <w:marRight w:val="0"/>
      <w:marTop w:val="0"/>
      <w:marBottom w:val="0"/>
      <w:divBdr>
        <w:top w:val="none" w:sz="0" w:space="0" w:color="auto"/>
        <w:left w:val="none" w:sz="0" w:space="0" w:color="auto"/>
        <w:bottom w:val="none" w:sz="0" w:space="0" w:color="auto"/>
        <w:right w:val="none" w:sz="0" w:space="0" w:color="auto"/>
      </w:divBdr>
    </w:div>
    <w:div w:id="1124541400">
      <w:bodyDiv w:val="1"/>
      <w:marLeft w:val="0"/>
      <w:marRight w:val="0"/>
      <w:marTop w:val="0"/>
      <w:marBottom w:val="0"/>
      <w:divBdr>
        <w:top w:val="none" w:sz="0" w:space="0" w:color="auto"/>
        <w:left w:val="none" w:sz="0" w:space="0" w:color="auto"/>
        <w:bottom w:val="none" w:sz="0" w:space="0" w:color="auto"/>
        <w:right w:val="none" w:sz="0" w:space="0" w:color="auto"/>
      </w:divBdr>
    </w:div>
    <w:div w:id="1182624401">
      <w:bodyDiv w:val="1"/>
      <w:marLeft w:val="0"/>
      <w:marRight w:val="0"/>
      <w:marTop w:val="0"/>
      <w:marBottom w:val="0"/>
      <w:divBdr>
        <w:top w:val="none" w:sz="0" w:space="0" w:color="auto"/>
        <w:left w:val="none" w:sz="0" w:space="0" w:color="auto"/>
        <w:bottom w:val="none" w:sz="0" w:space="0" w:color="auto"/>
        <w:right w:val="none" w:sz="0" w:space="0" w:color="auto"/>
      </w:divBdr>
      <w:divsChild>
        <w:div w:id="218445886">
          <w:marLeft w:val="0"/>
          <w:marRight w:val="0"/>
          <w:marTop w:val="0"/>
          <w:marBottom w:val="0"/>
          <w:divBdr>
            <w:top w:val="none" w:sz="0" w:space="0" w:color="auto"/>
            <w:left w:val="none" w:sz="0" w:space="0" w:color="auto"/>
            <w:bottom w:val="none" w:sz="0" w:space="0" w:color="auto"/>
            <w:right w:val="none" w:sz="0" w:space="0" w:color="auto"/>
          </w:divBdr>
        </w:div>
      </w:divsChild>
    </w:div>
    <w:div w:id="1226800005">
      <w:bodyDiv w:val="1"/>
      <w:marLeft w:val="0"/>
      <w:marRight w:val="0"/>
      <w:marTop w:val="0"/>
      <w:marBottom w:val="0"/>
      <w:divBdr>
        <w:top w:val="none" w:sz="0" w:space="0" w:color="auto"/>
        <w:left w:val="none" w:sz="0" w:space="0" w:color="auto"/>
        <w:bottom w:val="none" w:sz="0" w:space="0" w:color="auto"/>
        <w:right w:val="none" w:sz="0" w:space="0" w:color="auto"/>
      </w:divBdr>
    </w:div>
    <w:div w:id="1238592916">
      <w:bodyDiv w:val="1"/>
      <w:marLeft w:val="0"/>
      <w:marRight w:val="0"/>
      <w:marTop w:val="0"/>
      <w:marBottom w:val="0"/>
      <w:divBdr>
        <w:top w:val="none" w:sz="0" w:space="0" w:color="auto"/>
        <w:left w:val="none" w:sz="0" w:space="0" w:color="auto"/>
        <w:bottom w:val="none" w:sz="0" w:space="0" w:color="auto"/>
        <w:right w:val="none" w:sz="0" w:space="0" w:color="auto"/>
      </w:divBdr>
    </w:div>
    <w:div w:id="1262836230">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4">
          <w:marLeft w:val="0"/>
          <w:marRight w:val="0"/>
          <w:marTop w:val="0"/>
          <w:marBottom w:val="0"/>
          <w:divBdr>
            <w:top w:val="none" w:sz="0" w:space="0" w:color="auto"/>
            <w:left w:val="none" w:sz="0" w:space="0" w:color="auto"/>
            <w:bottom w:val="none" w:sz="0" w:space="0" w:color="auto"/>
            <w:right w:val="none" w:sz="0" w:space="0" w:color="auto"/>
          </w:divBdr>
        </w:div>
      </w:divsChild>
    </w:div>
    <w:div w:id="1286890014">
      <w:bodyDiv w:val="1"/>
      <w:marLeft w:val="0"/>
      <w:marRight w:val="0"/>
      <w:marTop w:val="0"/>
      <w:marBottom w:val="0"/>
      <w:divBdr>
        <w:top w:val="none" w:sz="0" w:space="0" w:color="auto"/>
        <w:left w:val="none" w:sz="0" w:space="0" w:color="auto"/>
        <w:bottom w:val="none" w:sz="0" w:space="0" w:color="auto"/>
        <w:right w:val="none" w:sz="0" w:space="0" w:color="auto"/>
      </w:divBdr>
    </w:div>
    <w:div w:id="1314290609">
      <w:bodyDiv w:val="1"/>
      <w:marLeft w:val="0"/>
      <w:marRight w:val="0"/>
      <w:marTop w:val="0"/>
      <w:marBottom w:val="0"/>
      <w:divBdr>
        <w:top w:val="none" w:sz="0" w:space="0" w:color="auto"/>
        <w:left w:val="none" w:sz="0" w:space="0" w:color="auto"/>
        <w:bottom w:val="none" w:sz="0" w:space="0" w:color="auto"/>
        <w:right w:val="none" w:sz="0" w:space="0" w:color="auto"/>
      </w:divBdr>
    </w:div>
    <w:div w:id="1537232753">
      <w:bodyDiv w:val="1"/>
      <w:marLeft w:val="0"/>
      <w:marRight w:val="0"/>
      <w:marTop w:val="0"/>
      <w:marBottom w:val="0"/>
      <w:divBdr>
        <w:top w:val="none" w:sz="0" w:space="0" w:color="auto"/>
        <w:left w:val="none" w:sz="0" w:space="0" w:color="auto"/>
        <w:bottom w:val="none" w:sz="0" w:space="0" w:color="auto"/>
        <w:right w:val="none" w:sz="0" w:space="0" w:color="auto"/>
      </w:divBdr>
      <w:divsChild>
        <w:div w:id="1793745339">
          <w:marLeft w:val="0"/>
          <w:marRight w:val="0"/>
          <w:marTop w:val="0"/>
          <w:marBottom w:val="0"/>
          <w:divBdr>
            <w:top w:val="none" w:sz="0" w:space="0" w:color="auto"/>
            <w:left w:val="none" w:sz="0" w:space="0" w:color="auto"/>
            <w:bottom w:val="none" w:sz="0" w:space="0" w:color="auto"/>
            <w:right w:val="none" w:sz="0" w:space="0" w:color="auto"/>
          </w:divBdr>
        </w:div>
      </w:divsChild>
    </w:div>
    <w:div w:id="1561555261">
      <w:bodyDiv w:val="1"/>
      <w:marLeft w:val="0"/>
      <w:marRight w:val="0"/>
      <w:marTop w:val="0"/>
      <w:marBottom w:val="0"/>
      <w:divBdr>
        <w:top w:val="none" w:sz="0" w:space="0" w:color="auto"/>
        <w:left w:val="none" w:sz="0" w:space="0" w:color="auto"/>
        <w:bottom w:val="none" w:sz="0" w:space="0" w:color="auto"/>
        <w:right w:val="none" w:sz="0" w:space="0" w:color="auto"/>
      </w:divBdr>
      <w:divsChild>
        <w:div w:id="985358237">
          <w:marLeft w:val="0"/>
          <w:marRight w:val="0"/>
          <w:marTop w:val="0"/>
          <w:marBottom w:val="0"/>
          <w:divBdr>
            <w:top w:val="none" w:sz="0" w:space="0" w:color="auto"/>
            <w:left w:val="none" w:sz="0" w:space="0" w:color="auto"/>
            <w:bottom w:val="none" w:sz="0" w:space="0" w:color="auto"/>
            <w:right w:val="none" w:sz="0" w:space="0" w:color="auto"/>
          </w:divBdr>
          <w:divsChild>
            <w:div w:id="792552586">
              <w:marLeft w:val="0"/>
              <w:marRight w:val="0"/>
              <w:marTop w:val="0"/>
              <w:marBottom w:val="0"/>
              <w:divBdr>
                <w:top w:val="none" w:sz="0" w:space="0" w:color="auto"/>
                <w:left w:val="none" w:sz="0" w:space="0" w:color="auto"/>
                <w:bottom w:val="none" w:sz="0" w:space="0" w:color="auto"/>
                <w:right w:val="none" w:sz="0" w:space="0" w:color="auto"/>
              </w:divBdr>
            </w:div>
          </w:divsChild>
        </w:div>
        <w:div w:id="1344238009">
          <w:marLeft w:val="0"/>
          <w:marRight w:val="0"/>
          <w:marTop w:val="0"/>
          <w:marBottom w:val="0"/>
          <w:divBdr>
            <w:top w:val="none" w:sz="0" w:space="0" w:color="auto"/>
            <w:left w:val="none" w:sz="0" w:space="0" w:color="auto"/>
            <w:bottom w:val="none" w:sz="0" w:space="0" w:color="auto"/>
            <w:right w:val="none" w:sz="0" w:space="0" w:color="auto"/>
          </w:divBdr>
          <w:divsChild>
            <w:div w:id="1284799909">
              <w:marLeft w:val="0"/>
              <w:marRight w:val="0"/>
              <w:marTop w:val="0"/>
              <w:marBottom w:val="0"/>
              <w:divBdr>
                <w:top w:val="none" w:sz="0" w:space="0" w:color="auto"/>
                <w:left w:val="none" w:sz="0" w:space="0" w:color="auto"/>
                <w:bottom w:val="none" w:sz="0" w:space="0" w:color="auto"/>
                <w:right w:val="none" w:sz="0" w:space="0" w:color="auto"/>
              </w:divBdr>
              <w:divsChild>
                <w:div w:id="6552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997516">
      <w:bodyDiv w:val="1"/>
      <w:marLeft w:val="0"/>
      <w:marRight w:val="0"/>
      <w:marTop w:val="0"/>
      <w:marBottom w:val="0"/>
      <w:divBdr>
        <w:top w:val="none" w:sz="0" w:space="0" w:color="auto"/>
        <w:left w:val="none" w:sz="0" w:space="0" w:color="auto"/>
        <w:bottom w:val="none" w:sz="0" w:space="0" w:color="auto"/>
        <w:right w:val="none" w:sz="0" w:space="0" w:color="auto"/>
      </w:divBdr>
      <w:divsChild>
        <w:div w:id="1693993173">
          <w:marLeft w:val="0"/>
          <w:marRight w:val="0"/>
          <w:marTop w:val="0"/>
          <w:marBottom w:val="0"/>
          <w:divBdr>
            <w:top w:val="none" w:sz="0" w:space="0" w:color="auto"/>
            <w:left w:val="none" w:sz="0" w:space="0" w:color="auto"/>
            <w:bottom w:val="none" w:sz="0" w:space="0" w:color="auto"/>
            <w:right w:val="none" w:sz="0" w:space="0" w:color="auto"/>
          </w:divBdr>
        </w:div>
        <w:div w:id="869680092">
          <w:marLeft w:val="0"/>
          <w:marRight w:val="0"/>
          <w:marTop w:val="0"/>
          <w:marBottom w:val="0"/>
          <w:divBdr>
            <w:top w:val="none" w:sz="0" w:space="0" w:color="auto"/>
            <w:left w:val="none" w:sz="0" w:space="0" w:color="auto"/>
            <w:bottom w:val="none" w:sz="0" w:space="0" w:color="auto"/>
            <w:right w:val="none" w:sz="0" w:space="0" w:color="auto"/>
          </w:divBdr>
        </w:div>
      </w:divsChild>
    </w:div>
    <w:div w:id="1623919060">
      <w:bodyDiv w:val="1"/>
      <w:marLeft w:val="0"/>
      <w:marRight w:val="0"/>
      <w:marTop w:val="0"/>
      <w:marBottom w:val="0"/>
      <w:divBdr>
        <w:top w:val="none" w:sz="0" w:space="0" w:color="auto"/>
        <w:left w:val="none" w:sz="0" w:space="0" w:color="auto"/>
        <w:bottom w:val="none" w:sz="0" w:space="0" w:color="auto"/>
        <w:right w:val="none" w:sz="0" w:space="0" w:color="auto"/>
      </w:divBdr>
      <w:divsChild>
        <w:div w:id="2011173213">
          <w:marLeft w:val="360"/>
          <w:marRight w:val="0"/>
          <w:marTop w:val="200"/>
          <w:marBottom w:val="0"/>
          <w:divBdr>
            <w:top w:val="none" w:sz="0" w:space="0" w:color="auto"/>
            <w:left w:val="none" w:sz="0" w:space="0" w:color="auto"/>
            <w:bottom w:val="none" w:sz="0" w:space="0" w:color="auto"/>
            <w:right w:val="none" w:sz="0" w:space="0" w:color="auto"/>
          </w:divBdr>
        </w:div>
        <w:div w:id="298220466">
          <w:marLeft w:val="360"/>
          <w:marRight w:val="0"/>
          <w:marTop w:val="200"/>
          <w:marBottom w:val="0"/>
          <w:divBdr>
            <w:top w:val="none" w:sz="0" w:space="0" w:color="auto"/>
            <w:left w:val="none" w:sz="0" w:space="0" w:color="auto"/>
            <w:bottom w:val="none" w:sz="0" w:space="0" w:color="auto"/>
            <w:right w:val="none" w:sz="0" w:space="0" w:color="auto"/>
          </w:divBdr>
        </w:div>
        <w:div w:id="1989020057">
          <w:marLeft w:val="360"/>
          <w:marRight w:val="0"/>
          <w:marTop w:val="200"/>
          <w:marBottom w:val="0"/>
          <w:divBdr>
            <w:top w:val="none" w:sz="0" w:space="0" w:color="auto"/>
            <w:left w:val="none" w:sz="0" w:space="0" w:color="auto"/>
            <w:bottom w:val="none" w:sz="0" w:space="0" w:color="auto"/>
            <w:right w:val="none" w:sz="0" w:space="0" w:color="auto"/>
          </w:divBdr>
        </w:div>
        <w:div w:id="1616137526">
          <w:marLeft w:val="360"/>
          <w:marRight w:val="0"/>
          <w:marTop w:val="200"/>
          <w:marBottom w:val="0"/>
          <w:divBdr>
            <w:top w:val="none" w:sz="0" w:space="0" w:color="auto"/>
            <w:left w:val="none" w:sz="0" w:space="0" w:color="auto"/>
            <w:bottom w:val="none" w:sz="0" w:space="0" w:color="auto"/>
            <w:right w:val="none" w:sz="0" w:space="0" w:color="auto"/>
          </w:divBdr>
        </w:div>
        <w:div w:id="314146227">
          <w:marLeft w:val="360"/>
          <w:marRight w:val="0"/>
          <w:marTop w:val="200"/>
          <w:marBottom w:val="0"/>
          <w:divBdr>
            <w:top w:val="none" w:sz="0" w:space="0" w:color="auto"/>
            <w:left w:val="none" w:sz="0" w:space="0" w:color="auto"/>
            <w:bottom w:val="none" w:sz="0" w:space="0" w:color="auto"/>
            <w:right w:val="none" w:sz="0" w:space="0" w:color="auto"/>
          </w:divBdr>
        </w:div>
        <w:div w:id="326443465">
          <w:marLeft w:val="360"/>
          <w:marRight w:val="0"/>
          <w:marTop w:val="200"/>
          <w:marBottom w:val="0"/>
          <w:divBdr>
            <w:top w:val="none" w:sz="0" w:space="0" w:color="auto"/>
            <w:left w:val="none" w:sz="0" w:space="0" w:color="auto"/>
            <w:bottom w:val="none" w:sz="0" w:space="0" w:color="auto"/>
            <w:right w:val="none" w:sz="0" w:space="0" w:color="auto"/>
          </w:divBdr>
        </w:div>
        <w:div w:id="568342174">
          <w:marLeft w:val="360"/>
          <w:marRight w:val="0"/>
          <w:marTop w:val="200"/>
          <w:marBottom w:val="0"/>
          <w:divBdr>
            <w:top w:val="none" w:sz="0" w:space="0" w:color="auto"/>
            <w:left w:val="none" w:sz="0" w:space="0" w:color="auto"/>
            <w:bottom w:val="none" w:sz="0" w:space="0" w:color="auto"/>
            <w:right w:val="none" w:sz="0" w:space="0" w:color="auto"/>
          </w:divBdr>
        </w:div>
        <w:div w:id="2113471805">
          <w:marLeft w:val="360"/>
          <w:marRight w:val="0"/>
          <w:marTop w:val="200"/>
          <w:marBottom w:val="0"/>
          <w:divBdr>
            <w:top w:val="none" w:sz="0" w:space="0" w:color="auto"/>
            <w:left w:val="none" w:sz="0" w:space="0" w:color="auto"/>
            <w:bottom w:val="none" w:sz="0" w:space="0" w:color="auto"/>
            <w:right w:val="none" w:sz="0" w:space="0" w:color="auto"/>
          </w:divBdr>
        </w:div>
        <w:div w:id="842625915">
          <w:marLeft w:val="360"/>
          <w:marRight w:val="0"/>
          <w:marTop w:val="200"/>
          <w:marBottom w:val="0"/>
          <w:divBdr>
            <w:top w:val="none" w:sz="0" w:space="0" w:color="auto"/>
            <w:left w:val="none" w:sz="0" w:space="0" w:color="auto"/>
            <w:bottom w:val="none" w:sz="0" w:space="0" w:color="auto"/>
            <w:right w:val="none" w:sz="0" w:space="0" w:color="auto"/>
          </w:divBdr>
        </w:div>
      </w:divsChild>
    </w:div>
    <w:div w:id="1722946296">
      <w:bodyDiv w:val="1"/>
      <w:marLeft w:val="0"/>
      <w:marRight w:val="0"/>
      <w:marTop w:val="0"/>
      <w:marBottom w:val="0"/>
      <w:divBdr>
        <w:top w:val="none" w:sz="0" w:space="0" w:color="auto"/>
        <w:left w:val="none" w:sz="0" w:space="0" w:color="auto"/>
        <w:bottom w:val="none" w:sz="0" w:space="0" w:color="auto"/>
        <w:right w:val="none" w:sz="0" w:space="0" w:color="auto"/>
      </w:divBdr>
    </w:div>
    <w:div w:id="1726298568">
      <w:bodyDiv w:val="1"/>
      <w:marLeft w:val="0"/>
      <w:marRight w:val="0"/>
      <w:marTop w:val="0"/>
      <w:marBottom w:val="0"/>
      <w:divBdr>
        <w:top w:val="none" w:sz="0" w:space="0" w:color="auto"/>
        <w:left w:val="none" w:sz="0" w:space="0" w:color="auto"/>
        <w:bottom w:val="none" w:sz="0" w:space="0" w:color="auto"/>
        <w:right w:val="none" w:sz="0" w:space="0" w:color="auto"/>
      </w:divBdr>
    </w:div>
    <w:div w:id="1785685132">
      <w:bodyDiv w:val="1"/>
      <w:marLeft w:val="0"/>
      <w:marRight w:val="0"/>
      <w:marTop w:val="0"/>
      <w:marBottom w:val="0"/>
      <w:divBdr>
        <w:top w:val="none" w:sz="0" w:space="0" w:color="auto"/>
        <w:left w:val="none" w:sz="0" w:space="0" w:color="auto"/>
        <w:bottom w:val="none" w:sz="0" w:space="0" w:color="auto"/>
        <w:right w:val="none" w:sz="0" w:space="0" w:color="auto"/>
      </w:divBdr>
    </w:div>
    <w:div w:id="1877348788">
      <w:bodyDiv w:val="1"/>
      <w:marLeft w:val="0"/>
      <w:marRight w:val="0"/>
      <w:marTop w:val="0"/>
      <w:marBottom w:val="0"/>
      <w:divBdr>
        <w:top w:val="none" w:sz="0" w:space="0" w:color="auto"/>
        <w:left w:val="none" w:sz="0" w:space="0" w:color="auto"/>
        <w:bottom w:val="none" w:sz="0" w:space="0" w:color="auto"/>
        <w:right w:val="none" w:sz="0" w:space="0" w:color="auto"/>
      </w:divBdr>
    </w:div>
    <w:div w:id="1879203372">
      <w:bodyDiv w:val="1"/>
      <w:marLeft w:val="0"/>
      <w:marRight w:val="0"/>
      <w:marTop w:val="0"/>
      <w:marBottom w:val="0"/>
      <w:divBdr>
        <w:top w:val="none" w:sz="0" w:space="0" w:color="auto"/>
        <w:left w:val="none" w:sz="0" w:space="0" w:color="auto"/>
        <w:bottom w:val="none" w:sz="0" w:space="0" w:color="auto"/>
        <w:right w:val="none" w:sz="0" w:space="0" w:color="auto"/>
      </w:divBdr>
      <w:divsChild>
        <w:div w:id="1927230537">
          <w:marLeft w:val="0"/>
          <w:marRight w:val="0"/>
          <w:marTop w:val="0"/>
          <w:marBottom w:val="0"/>
          <w:divBdr>
            <w:top w:val="none" w:sz="0" w:space="0" w:color="auto"/>
            <w:left w:val="none" w:sz="0" w:space="0" w:color="auto"/>
            <w:bottom w:val="none" w:sz="0" w:space="0" w:color="auto"/>
            <w:right w:val="none" w:sz="0" w:space="0" w:color="auto"/>
          </w:divBdr>
        </w:div>
      </w:divsChild>
    </w:div>
    <w:div w:id="1890720690">
      <w:bodyDiv w:val="1"/>
      <w:marLeft w:val="0"/>
      <w:marRight w:val="0"/>
      <w:marTop w:val="0"/>
      <w:marBottom w:val="0"/>
      <w:divBdr>
        <w:top w:val="none" w:sz="0" w:space="0" w:color="auto"/>
        <w:left w:val="none" w:sz="0" w:space="0" w:color="auto"/>
        <w:bottom w:val="none" w:sz="0" w:space="0" w:color="auto"/>
        <w:right w:val="none" w:sz="0" w:space="0" w:color="auto"/>
      </w:divBdr>
    </w:div>
    <w:div w:id="1905557024">
      <w:bodyDiv w:val="1"/>
      <w:marLeft w:val="0"/>
      <w:marRight w:val="0"/>
      <w:marTop w:val="0"/>
      <w:marBottom w:val="0"/>
      <w:divBdr>
        <w:top w:val="none" w:sz="0" w:space="0" w:color="auto"/>
        <w:left w:val="none" w:sz="0" w:space="0" w:color="auto"/>
        <w:bottom w:val="none" w:sz="0" w:space="0" w:color="auto"/>
        <w:right w:val="none" w:sz="0" w:space="0" w:color="auto"/>
      </w:divBdr>
      <w:divsChild>
        <w:div w:id="775445840">
          <w:marLeft w:val="0"/>
          <w:marRight w:val="0"/>
          <w:marTop w:val="0"/>
          <w:marBottom w:val="0"/>
          <w:divBdr>
            <w:top w:val="none" w:sz="0" w:space="0" w:color="auto"/>
            <w:left w:val="none" w:sz="0" w:space="0" w:color="auto"/>
            <w:bottom w:val="none" w:sz="0" w:space="0" w:color="auto"/>
            <w:right w:val="none" w:sz="0" w:space="0" w:color="auto"/>
          </w:divBdr>
        </w:div>
      </w:divsChild>
    </w:div>
    <w:div w:id="2028562166">
      <w:bodyDiv w:val="1"/>
      <w:marLeft w:val="0"/>
      <w:marRight w:val="0"/>
      <w:marTop w:val="0"/>
      <w:marBottom w:val="0"/>
      <w:divBdr>
        <w:top w:val="none" w:sz="0" w:space="0" w:color="auto"/>
        <w:left w:val="none" w:sz="0" w:space="0" w:color="auto"/>
        <w:bottom w:val="none" w:sz="0" w:space="0" w:color="auto"/>
        <w:right w:val="none" w:sz="0" w:space="0" w:color="auto"/>
      </w:divBdr>
      <w:divsChild>
        <w:div w:id="1342050713">
          <w:marLeft w:val="0"/>
          <w:marRight w:val="0"/>
          <w:marTop w:val="0"/>
          <w:marBottom w:val="195"/>
          <w:divBdr>
            <w:top w:val="none" w:sz="0" w:space="0" w:color="auto"/>
            <w:left w:val="none" w:sz="0" w:space="0" w:color="auto"/>
            <w:bottom w:val="none" w:sz="0" w:space="0" w:color="auto"/>
            <w:right w:val="none" w:sz="0" w:space="0" w:color="auto"/>
          </w:divBdr>
          <w:divsChild>
            <w:div w:id="1789548649">
              <w:marLeft w:val="0"/>
              <w:marRight w:val="0"/>
              <w:marTop w:val="0"/>
              <w:marBottom w:val="0"/>
              <w:divBdr>
                <w:top w:val="none" w:sz="0" w:space="0" w:color="auto"/>
                <w:left w:val="none" w:sz="0" w:space="0" w:color="auto"/>
                <w:bottom w:val="none" w:sz="0" w:space="0" w:color="auto"/>
                <w:right w:val="none" w:sz="0" w:space="0" w:color="auto"/>
              </w:divBdr>
            </w:div>
          </w:divsChild>
        </w:div>
        <w:div w:id="242498728">
          <w:marLeft w:val="0"/>
          <w:marRight w:val="0"/>
          <w:marTop w:val="0"/>
          <w:marBottom w:val="195"/>
          <w:divBdr>
            <w:top w:val="none" w:sz="0" w:space="0" w:color="auto"/>
            <w:left w:val="none" w:sz="0" w:space="0" w:color="auto"/>
            <w:bottom w:val="none" w:sz="0" w:space="0" w:color="auto"/>
            <w:right w:val="none" w:sz="0" w:space="0" w:color="auto"/>
          </w:divBdr>
          <w:divsChild>
            <w:div w:id="547766882">
              <w:marLeft w:val="0"/>
              <w:marRight w:val="0"/>
              <w:marTop w:val="0"/>
              <w:marBottom w:val="0"/>
              <w:divBdr>
                <w:top w:val="none" w:sz="0" w:space="0" w:color="auto"/>
                <w:left w:val="none" w:sz="0" w:space="0" w:color="auto"/>
                <w:bottom w:val="none" w:sz="0" w:space="0" w:color="auto"/>
                <w:right w:val="none" w:sz="0" w:space="0" w:color="auto"/>
              </w:divBdr>
            </w:div>
            <w:div w:id="1089887792">
              <w:marLeft w:val="0"/>
              <w:marRight w:val="0"/>
              <w:marTop w:val="0"/>
              <w:marBottom w:val="0"/>
              <w:divBdr>
                <w:top w:val="none" w:sz="0" w:space="0" w:color="auto"/>
                <w:left w:val="none" w:sz="0" w:space="0" w:color="auto"/>
                <w:bottom w:val="none" w:sz="0" w:space="0" w:color="auto"/>
                <w:right w:val="none" w:sz="0" w:space="0" w:color="auto"/>
              </w:divBdr>
            </w:div>
          </w:divsChild>
        </w:div>
        <w:div w:id="643973695">
          <w:marLeft w:val="0"/>
          <w:marRight w:val="0"/>
          <w:marTop w:val="0"/>
          <w:marBottom w:val="195"/>
          <w:divBdr>
            <w:top w:val="none" w:sz="0" w:space="0" w:color="auto"/>
            <w:left w:val="none" w:sz="0" w:space="0" w:color="auto"/>
            <w:bottom w:val="none" w:sz="0" w:space="0" w:color="auto"/>
            <w:right w:val="none" w:sz="0" w:space="0" w:color="auto"/>
          </w:divBdr>
          <w:divsChild>
            <w:div w:id="238368732">
              <w:marLeft w:val="0"/>
              <w:marRight w:val="0"/>
              <w:marTop w:val="0"/>
              <w:marBottom w:val="0"/>
              <w:divBdr>
                <w:top w:val="none" w:sz="0" w:space="0" w:color="auto"/>
                <w:left w:val="none" w:sz="0" w:space="0" w:color="auto"/>
                <w:bottom w:val="none" w:sz="0" w:space="0" w:color="auto"/>
                <w:right w:val="none" w:sz="0" w:space="0" w:color="auto"/>
              </w:divBdr>
            </w:div>
            <w:div w:id="99304043">
              <w:marLeft w:val="0"/>
              <w:marRight w:val="0"/>
              <w:marTop w:val="0"/>
              <w:marBottom w:val="0"/>
              <w:divBdr>
                <w:top w:val="none" w:sz="0" w:space="0" w:color="auto"/>
                <w:left w:val="none" w:sz="0" w:space="0" w:color="auto"/>
                <w:bottom w:val="none" w:sz="0" w:space="0" w:color="auto"/>
                <w:right w:val="none" w:sz="0" w:space="0" w:color="auto"/>
              </w:divBdr>
            </w:div>
          </w:divsChild>
        </w:div>
        <w:div w:id="941303350">
          <w:marLeft w:val="0"/>
          <w:marRight w:val="0"/>
          <w:marTop w:val="0"/>
          <w:marBottom w:val="0"/>
          <w:divBdr>
            <w:top w:val="none" w:sz="0" w:space="0" w:color="auto"/>
            <w:left w:val="none" w:sz="0" w:space="0" w:color="auto"/>
            <w:bottom w:val="none" w:sz="0" w:space="0" w:color="auto"/>
            <w:right w:val="none" w:sz="0" w:space="0" w:color="auto"/>
          </w:divBdr>
          <w:divsChild>
            <w:div w:id="90397078">
              <w:marLeft w:val="0"/>
              <w:marRight w:val="0"/>
              <w:marTop w:val="0"/>
              <w:marBottom w:val="0"/>
              <w:divBdr>
                <w:top w:val="none" w:sz="0" w:space="0" w:color="auto"/>
                <w:left w:val="none" w:sz="0" w:space="0" w:color="auto"/>
                <w:bottom w:val="none" w:sz="0" w:space="0" w:color="auto"/>
                <w:right w:val="none" w:sz="0" w:space="0" w:color="auto"/>
              </w:divBdr>
            </w:div>
            <w:div w:id="20562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3"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8" Type="http://schemas.openxmlformats.org/officeDocument/2006/relationships/hyperlink" Target="http://www.finam.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7" Type="http://schemas.openxmlformats.org/officeDocument/2006/relationships/hyperlink" Target="http://www.rbk.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4" Type="http://schemas.openxmlformats.org/officeDocument/2006/relationships/hyperlink" Target="http://www.spark-interfax.ru" TargetMode="External"/><Relationship Id="rId5" Type="http://schemas.openxmlformats.org/officeDocument/2006/relationships/webSettings" Target="webSettings.xml"/><Relationship Id="rId15"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3" Type="http://schemas.openxmlformats.org/officeDocument/2006/relationships/hyperlink" Target="http://library.fa.ru/files/elibfa.pdf" TargetMode="External"/><Relationship Id="rId10"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4"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2" Type="http://schemas.openxmlformats.org/officeDocument/2006/relationships/hyperlink" Target="http://elibrary.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9D555-DC65-4CFB-92BA-402BD69E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7540</Words>
  <Characters>42981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Автеньева Полина Викторовна</cp:lastModifiedBy>
  <cp:revision>7</cp:revision>
  <dcterms:created xsi:type="dcterms:W3CDTF">2023-02-22T08:28:00Z</dcterms:created>
  <dcterms:modified xsi:type="dcterms:W3CDTF">2023-04-10T07:27:00Z</dcterms:modified>
</cp:coreProperties>
</file>